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keepNext w:val="1"/>
        <w:keepLines w:val="1"/>
        <w:pBdr>
          <w:top w:space="0" w:sz="0" w:val="nil"/>
          <w:left w:space="0" w:sz="0" w:val="nil"/>
          <w:bottom w:space="0" w:sz="0" w:val="nil"/>
          <w:right w:space="0" w:sz="0" w:val="nil"/>
          <w:between w:space="0" w:sz="0" w:val="nil"/>
        </w:pBdr>
        <w:spacing w:after="0" w:before="240" w:lineRule="auto"/>
        <w:rPr>
          <w:color w:val="000000"/>
        </w:rPr>
      </w:pPr>
      <w:r w:rsidDel="00000000" w:rsidR="00000000" w:rsidRPr="00000000">
        <w:rPr>
          <w:rtl w:val="0"/>
        </w:rPr>
      </w:r>
    </w:p>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after="0" w:before="240" w:lineRule="auto"/>
        <w:rPr>
          <w:color w:val="000000"/>
        </w:rPr>
      </w:pPr>
      <w:r w:rsidDel="00000000" w:rsidR="00000000" w:rsidRPr="00000000">
        <w:rPr>
          <w:rtl w:val="0"/>
        </w:rPr>
      </w:r>
    </w:p>
    <w:p w:rsidR="00000000" w:rsidDel="00000000" w:rsidP="00000000" w:rsidRDefault="00000000" w:rsidRPr="00000000" w14:paraId="00000006">
      <w:pPr>
        <w:keepNext w:val="1"/>
        <w:keepLines w:val="1"/>
        <w:pBdr>
          <w:top w:space="0" w:sz="0" w:val="nil"/>
          <w:left w:space="0" w:sz="0" w:val="nil"/>
          <w:bottom w:space="0" w:sz="0" w:val="nil"/>
          <w:right w:space="0" w:sz="0" w:val="nil"/>
          <w:between w:space="0" w:sz="0" w:val="nil"/>
        </w:pBdr>
        <w:spacing w:after="0" w:before="240" w:lineRule="auto"/>
        <w:rPr>
          <w:rFonts w:ascii="Arial" w:cs="Arial" w:eastAsia="Arial" w:hAnsi="Arial"/>
          <w:color w:val="2f5496"/>
          <w:sz w:val="36"/>
          <w:szCs w:val="36"/>
        </w:rPr>
      </w:pPr>
      <w:r w:rsidDel="00000000" w:rsidR="00000000" w:rsidRPr="00000000">
        <w:rPr>
          <w:rFonts w:ascii="Arial" w:cs="Arial" w:eastAsia="Arial" w:hAnsi="Arial"/>
          <w:color w:val="2f5496"/>
          <w:sz w:val="36"/>
          <w:szCs w:val="36"/>
          <w:rtl w:val="0"/>
        </w:rPr>
        <w:t xml:space="preserve">Contenido</w:t>
      </w:r>
    </w:p>
    <w:sdt>
      <w:sdtPr>
        <w:docPartObj>
          <w:docPartGallery w:val="Table of Contents"/>
          <w:docPartUnique w:val="1"/>
        </w:docPartObj>
      </w:sdtPr>
      <w:sdtContent>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r w:rsidDel="00000000" w:rsidR="00000000" w:rsidRPr="00000000">
            <w:fldChar w:fldCharType="begin"/>
            <w:instrText xml:space="preserve"> TOC \h \u \z \t "Heading 1,1,Heading 2,2,Heading 3,3,"</w:instrText>
            <w:fldChar w:fldCharType="separate"/>
          </w:r>
          <w:hyperlink w:anchor="_heading=h.otv23v4mhjyu">
            <w:r w:rsidDel="00000000" w:rsidR="00000000" w:rsidRPr="00000000">
              <w:rPr>
                <w:rFonts w:ascii="Arial" w:cs="Arial" w:eastAsia="Arial" w:hAnsi="Arial"/>
                <w:color w:val="000000"/>
                <w:sz w:val="36"/>
                <w:szCs w:val="36"/>
                <w:rtl w:val="0"/>
              </w:rPr>
              <w:t xml:space="preserve">Manual de Instalación – Sistema Master Barber</w:t>
              <w:tab/>
              <w:t xml:space="preserve">2</w:t>
            </w:r>
          </w:hyperlink>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76khj7v07ekx">
            <w:r w:rsidDel="00000000" w:rsidR="00000000" w:rsidRPr="00000000">
              <w:rPr>
                <w:rFonts w:ascii="Arial" w:cs="Arial" w:eastAsia="Arial" w:hAnsi="Arial"/>
                <w:color w:val="000000"/>
                <w:sz w:val="36"/>
                <w:szCs w:val="36"/>
                <w:rtl w:val="0"/>
              </w:rPr>
              <w:t xml:space="preserve">Requisitos del sistema</w:t>
              <w:tab/>
              <w:t xml:space="preserve">3</w:t>
            </w:r>
          </w:hyperlink>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j3xrsqfoan4s">
            <w:r w:rsidDel="00000000" w:rsidR="00000000" w:rsidRPr="00000000">
              <w:rPr>
                <w:rFonts w:ascii="Arial" w:cs="Arial" w:eastAsia="Arial" w:hAnsi="Arial"/>
                <w:color w:val="000000"/>
                <w:sz w:val="36"/>
                <w:szCs w:val="36"/>
                <w:rtl w:val="0"/>
              </w:rPr>
              <w:t xml:space="preserve">Clonación del Proyecto</w:t>
              <w:tab/>
              <w:t xml:space="preserve">4</w:t>
            </w:r>
          </w:hyperlink>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3hzpqk104j9g">
            <w:r w:rsidDel="00000000" w:rsidR="00000000" w:rsidRPr="00000000">
              <w:rPr>
                <w:rFonts w:ascii="Arial" w:cs="Arial" w:eastAsia="Arial" w:hAnsi="Arial"/>
                <w:color w:val="000000"/>
                <w:sz w:val="36"/>
                <w:szCs w:val="36"/>
                <w:rtl w:val="0"/>
              </w:rPr>
              <w:t xml:space="preserve">Configuración del Backend (Node.js + Express)</w:t>
              <w:tab/>
              <w:t xml:space="preserve">4</w:t>
            </w:r>
          </w:hyperlink>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y7gzlj5kpmv5">
            <w:r w:rsidDel="00000000" w:rsidR="00000000" w:rsidRPr="00000000">
              <w:rPr>
                <w:rFonts w:ascii="Arial" w:cs="Arial" w:eastAsia="Arial" w:hAnsi="Arial"/>
                <w:color w:val="000000"/>
                <w:sz w:val="36"/>
                <w:szCs w:val="36"/>
                <w:rtl w:val="0"/>
              </w:rPr>
              <w:t xml:space="preserve">Configuración de la Base de Datos</w:t>
              <w:tab/>
              <w:t xml:space="preserve">7</w:t>
            </w:r>
          </w:hyperlink>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gxfy5yn8626l">
            <w:r w:rsidDel="00000000" w:rsidR="00000000" w:rsidRPr="00000000">
              <w:rPr>
                <w:rFonts w:ascii="Arial" w:cs="Arial" w:eastAsia="Arial" w:hAnsi="Arial"/>
                <w:color w:val="000000"/>
                <w:sz w:val="36"/>
                <w:szCs w:val="36"/>
                <w:rtl w:val="0"/>
              </w:rPr>
              <w:t xml:space="preserve">Pruebas y Verificación</w:t>
              <w:tab/>
              <w:t xml:space="preserve">8</w:t>
            </w:r>
          </w:hyperlink>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iwzgifkshjpp">
            <w:r w:rsidDel="00000000" w:rsidR="00000000" w:rsidRPr="00000000">
              <w:rPr>
                <w:rFonts w:ascii="Arial" w:cs="Arial" w:eastAsia="Arial" w:hAnsi="Arial"/>
                <w:color w:val="000000"/>
                <w:sz w:val="36"/>
                <w:szCs w:val="36"/>
                <w:rtl w:val="0"/>
              </w:rPr>
              <w:t xml:space="preserve">Ejecución en Dispositivo Móvil con Expo Go (React Native)</w:t>
              <w:tab/>
              <w:t xml:space="preserve">9</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rFonts w:ascii="Arial" w:cs="Arial" w:eastAsia="Arial" w:hAnsi="Arial"/>
          <w:color w:val="2f5496"/>
          <w:sz w:val="36"/>
          <w:szCs w:val="36"/>
        </w:rPr>
      </w:pPr>
      <w:bookmarkStart w:colFirst="0" w:colLast="0" w:name="_heading=h.259qj6o6gvp2" w:id="0"/>
      <w:bookmarkEnd w:id="0"/>
      <w:r w:rsidDel="00000000" w:rsidR="00000000" w:rsidRPr="00000000">
        <w:rPr>
          <w:rtl w:val="0"/>
        </w:rPr>
      </w:r>
    </w:p>
    <w:p w:rsidR="00000000" w:rsidDel="00000000" w:rsidP="00000000" w:rsidRDefault="00000000" w:rsidRPr="00000000" w14:paraId="00000012">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3">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4">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5">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6">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7">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8">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9">
      <w:pPr>
        <w:jc w:val="center"/>
        <w:rPr>
          <w:rFonts w:ascii="Arial" w:cs="Arial" w:eastAsia="Arial" w:hAnsi="Arial"/>
          <w:sz w:val="36"/>
          <w:szCs w:val="36"/>
        </w:rPr>
      </w:pPr>
      <w:bookmarkStart w:colFirst="0" w:colLast="0" w:name="_heading=h.otv23v4mhjyu" w:id="1"/>
      <w:bookmarkEnd w:id="1"/>
      <w:r w:rsidDel="00000000" w:rsidR="00000000" w:rsidRPr="00000000">
        <w:rPr>
          <w:rFonts w:ascii="Arial" w:cs="Arial" w:eastAsia="Arial" w:hAnsi="Arial"/>
          <w:color w:val="2f5496"/>
          <w:sz w:val="36"/>
          <w:szCs w:val="36"/>
          <w:rtl w:val="0"/>
        </w:rPr>
        <w:t xml:space="preserve">Manual de usuario – Sistema Master Barber</w:t>
      </w:r>
      <w:r w:rsidDel="00000000" w:rsidR="00000000" w:rsidRPr="00000000">
        <w:rPr>
          <w:rFonts w:ascii="Arial" w:cs="Arial" w:eastAsia="Arial" w:hAnsi="Arial"/>
          <w:sz w:val="36"/>
          <w:szCs w:val="36"/>
          <w:rtl w:val="0"/>
        </w:rPr>
        <w:br w:type="textWrapping"/>
        <w:t xml:space="preserve">Sistema de reservas y gestión de inventario</w:t>
      </w:r>
    </w:p>
    <w:p w:rsidR="00000000" w:rsidDel="00000000" w:rsidP="00000000" w:rsidRDefault="00000000" w:rsidRPr="00000000" w14:paraId="0000001A">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B">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C">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Master Barber es una aplicación web y móvil desarrollada con Node.js, React.js, Express y MySQL, diseñada para la gestión integral de barberías. Permite administrar reservas, gestionar el inventario y facilitar la operativa diaria tanto desde una interfaz web como móvil.</w:t>
      </w:r>
    </w:p>
    <w:p w:rsidR="00000000" w:rsidDel="00000000" w:rsidP="00000000" w:rsidRDefault="00000000" w:rsidRPr="00000000" w14:paraId="0000001D">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E">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F">
      <w:pP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0">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1">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2">
      <w:pP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3">
      <w:pPr>
        <w:pStyle w:val="Heading1"/>
        <w:jc w:val="center"/>
        <w:rPr>
          <w:rFonts w:ascii="Arial" w:cs="Arial" w:eastAsia="Arial" w:hAnsi="Arial"/>
          <w:sz w:val="36"/>
          <w:szCs w:val="36"/>
        </w:rPr>
      </w:pPr>
      <w:bookmarkStart w:colFirst="0" w:colLast="0" w:name="_heading=h.76khj7v07ekx" w:id="2"/>
      <w:bookmarkEnd w:id="2"/>
      <w:r w:rsidDel="00000000" w:rsidR="00000000" w:rsidRPr="00000000">
        <w:rPr>
          <w:rFonts w:ascii="Arial" w:cs="Arial" w:eastAsia="Arial" w:hAnsi="Arial"/>
          <w:sz w:val="36"/>
          <w:szCs w:val="36"/>
          <w:rtl w:val="0"/>
        </w:rPr>
        <w:t xml:space="preserve">             ROL ADMINISTRADOR </w:t>
      </w:r>
    </w:p>
    <w:p w:rsidR="00000000" w:rsidDel="00000000" w:rsidP="00000000" w:rsidRDefault="00000000" w:rsidRPr="00000000" w14:paraId="00000024">
      <w:pPr>
        <w:ind w:left="720" w:firstLine="0"/>
        <w:jc w:val="center"/>
        <w:rPr/>
      </w:pPr>
      <w:r w:rsidDel="00000000" w:rsidR="00000000" w:rsidRPr="00000000">
        <w:rPr>
          <w:rtl w:val="0"/>
        </w:rPr>
      </w:r>
    </w:p>
    <w:p w:rsidR="00000000" w:rsidDel="00000000" w:rsidP="00000000" w:rsidRDefault="00000000" w:rsidRPr="00000000" w14:paraId="00000025">
      <w:pPr>
        <w:ind w:left="720" w:firstLine="0"/>
        <w:jc w:val="center"/>
        <w:rPr/>
      </w:pPr>
      <w:r w:rsidDel="00000000" w:rsidR="00000000" w:rsidRPr="00000000">
        <w:rPr>
          <w:rtl w:val="0"/>
        </w:rPr>
      </w:r>
    </w:p>
    <w:p w:rsidR="00000000" w:rsidDel="00000000" w:rsidP="00000000" w:rsidRDefault="00000000" w:rsidRPr="00000000" w14:paraId="00000026">
      <w:pPr>
        <w:ind w:left="720" w:firstLine="0"/>
        <w:jc w:val="center"/>
        <w:rPr/>
      </w:pPr>
      <w:r w:rsidDel="00000000" w:rsidR="00000000" w:rsidRPr="00000000">
        <w:rPr/>
        <w:drawing>
          <wp:inline distB="114300" distT="114300" distL="114300" distR="114300">
            <wp:extent cx="5612130" cy="2933700"/>
            <wp:effectExtent b="0" l="0" r="0" t="0"/>
            <wp:docPr id="1522426443"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jc w:val="center"/>
        <w:rPr>
          <w:sz w:val="24"/>
          <w:szCs w:val="24"/>
        </w:rPr>
      </w:pPr>
      <w:r w:rsidDel="00000000" w:rsidR="00000000" w:rsidRPr="00000000">
        <w:rPr>
          <w:rtl w:val="0"/>
        </w:rPr>
      </w:r>
    </w:p>
    <w:p w:rsidR="00000000" w:rsidDel="00000000" w:rsidP="00000000" w:rsidRDefault="00000000" w:rsidRPr="00000000" w14:paraId="00000028">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Por defecto al buscar la página, aparece el home principal, en este caso el deberá ir a el icono que aparece en la página superior derecha y dar “clic"</w:t>
      </w:r>
    </w:p>
    <w:p w:rsidR="00000000" w:rsidDel="00000000" w:rsidP="00000000" w:rsidRDefault="00000000" w:rsidRPr="00000000" w14:paraId="0000002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F">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0">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098800"/>
            <wp:effectExtent b="0" l="0" r="0" t="0"/>
            <wp:docPr id="1522426445"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61213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hacer esto, desplegará una barra de menús en los cual podrá navegar por el home y al momento de querer iniciar sesión deberá dar clic en el botón que tiene como nombre “crear cuenta”</w:t>
      </w:r>
    </w:p>
    <w:p w:rsidR="00000000" w:rsidDel="00000000" w:rsidP="00000000" w:rsidRDefault="00000000" w:rsidRPr="00000000" w14:paraId="00000037">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21000"/>
            <wp:effectExtent b="0" l="0" r="0" t="0"/>
            <wp:docPr id="1522426444"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6121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hacer esto, encontrará el apartado de registro el cual deberá ignorar ya que su cuenta estará creada por los desarrolladores. En este caso deberá ir al link que aparece en la parte inferior derecha y dar clic en “inicia sesión”</w:t>
      </w:r>
    </w:p>
    <w:p w:rsidR="00000000" w:rsidDel="00000000" w:rsidP="00000000" w:rsidRDefault="00000000" w:rsidRPr="00000000" w14:paraId="00000044">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6">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47"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Luego encontrará el apartado de login en el cual deberá completar los campos requeridos que son correo electrónico y contraseña asignados por los desarrolladores.</w:t>
      </w:r>
    </w:p>
    <w:p w:rsidR="00000000" w:rsidDel="00000000" w:rsidP="00000000" w:rsidRDefault="00000000" w:rsidRPr="00000000" w14:paraId="00000050">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A">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46"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llenar estos datos deberá oprimir el botón que tiene como nombre “Continuar” que se encuentra en la parte inferior.</w:t>
      </w:r>
    </w:p>
    <w:p w:rsidR="00000000" w:rsidDel="00000000" w:rsidP="00000000" w:rsidRDefault="00000000" w:rsidRPr="00000000" w14:paraId="0000005D">
      <w:pPr>
        <w:ind w:left="720" w:firstLine="0"/>
        <w:jc w:val="center"/>
        <w:rPr/>
      </w:pPr>
      <w:r w:rsidDel="00000000" w:rsidR="00000000" w:rsidRPr="00000000">
        <w:rPr>
          <w:rtl w:val="0"/>
        </w:rPr>
      </w:r>
    </w:p>
    <w:p w:rsidR="00000000" w:rsidDel="00000000" w:rsidP="00000000" w:rsidRDefault="00000000" w:rsidRPr="00000000" w14:paraId="0000005E">
      <w:pPr>
        <w:ind w:left="720" w:firstLine="0"/>
        <w:jc w:val="center"/>
        <w:rPr/>
      </w:pPr>
      <w:r w:rsidDel="00000000" w:rsidR="00000000" w:rsidRPr="00000000">
        <w:rPr>
          <w:rtl w:val="0"/>
        </w:rPr>
      </w:r>
    </w:p>
    <w:p w:rsidR="00000000" w:rsidDel="00000000" w:rsidP="00000000" w:rsidRDefault="00000000" w:rsidRPr="00000000" w14:paraId="0000005F">
      <w:pPr>
        <w:ind w:left="720" w:firstLine="0"/>
        <w:jc w:val="center"/>
        <w:rPr/>
      </w:pPr>
      <w:r w:rsidDel="00000000" w:rsidR="00000000" w:rsidRPr="00000000">
        <w:rPr>
          <w:rtl w:val="0"/>
        </w:rPr>
      </w:r>
    </w:p>
    <w:p w:rsidR="00000000" w:rsidDel="00000000" w:rsidP="00000000" w:rsidRDefault="00000000" w:rsidRPr="00000000" w14:paraId="00000060">
      <w:pPr>
        <w:ind w:left="720" w:firstLine="0"/>
        <w:jc w:val="center"/>
        <w:rPr/>
      </w:pPr>
      <w:r w:rsidDel="00000000" w:rsidR="00000000" w:rsidRPr="00000000">
        <w:rPr>
          <w:rtl w:val="0"/>
        </w:rPr>
      </w:r>
    </w:p>
    <w:p w:rsidR="00000000" w:rsidDel="00000000" w:rsidP="00000000" w:rsidRDefault="00000000" w:rsidRPr="00000000" w14:paraId="00000061">
      <w:pPr>
        <w:ind w:left="720" w:firstLine="0"/>
        <w:jc w:val="center"/>
        <w:rPr/>
      </w:pPr>
      <w:r w:rsidDel="00000000" w:rsidR="00000000" w:rsidRPr="00000000">
        <w:rPr>
          <w:rtl w:val="0"/>
        </w:rPr>
      </w:r>
    </w:p>
    <w:p w:rsidR="00000000" w:rsidDel="00000000" w:rsidP="00000000" w:rsidRDefault="00000000" w:rsidRPr="00000000" w14:paraId="00000062">
      <w:pPr>
        <w:ind w:left="720" w:firstLine="0"/>
        <w:jc w:val="center"/>
        <w:rPr/>
      </w:pPr>
      <w:r w:rsidDel="00000000" w:rsidR="00000000" w:rsidRPr="00000000">
        <w:rPr>
          <w:rtl w:val="0"/>
        </w:rPr>
      </w:r>
    </w:p>
    <w:p w:rsidR="00000000" w:rsidDel="00000000" w:rsidP="00000000" w:rsidRDefault="00000000" w:rsidRPr="00000000" w14:paraId="00000063">
      <w:pPr>
        <w:ind w:left="720" w:firstLine="0"/>
        <w:jc w:val="center"/>
        <w:rPr/>
      </w:pPr>
      <w:r w:rsidDel="00000000" w:rsidR="00000000" w:rsidRPr="00000000">
        <w:rPr>
          <w:rtl w:val="0"/>
        </w:rPr>
      </w:r>
    </w:p>
    <w:p w:rsidR="00000000" w:rsidDel="00000000" w:rsidP="00000000" w:rsidRDefault="00000000" w:rsidRPr="00000000" w14:paraId="00000064">
      <w:pPr>
        <w:ind w:left="720" w:firstLine="0"/>
        <w:jc w:val="cente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ind w:left="720" w:firstLine="0"/>
        <w:jc w:val="center"/>
        <w:rPr/>
      </w:pPr>
      <w:r w:rsidDel="00000000" w:rsidR="00000000" w:rsidRPr="00000000">
        <w:rPr>
          <w:rtl w:val="0"/>
        </w:rPr>
      </w:r>
    </w:p>
    <w:p w:rsidR="00000000" w:rsidDel="00000000" w:rsidP="00000000" w:rsidRDefault="00000000" w:rsidRPr="00000000" w14:paraId="00000067">
      <w:pPr>
        <w:ind w:left="720" w:firstLine="0"/>
        <w:jc w:val="center"/>
        <w:rPr/>
      </w:pPr>
      <w:r w:rsidDel="00000000" w:rsidR="00000000" w:rsidRPr="00000000">
        <w:rPr/>
        <w:drawing>
          <wp:inline distB="114300" distT="114300" distL="114300" distR="114300">
            <wp:extent cx="5612130" cy="2933700"/>
            <wp:effectExtent b="0" l="0" r="0" t="0"/>
            <wp:docPr id="1522426451" name="image62.png"/>
            <a:graphic>
              <a:graphicData uri="http://schemas.openxmlformats.org/drawingml/2006/picture">
                <pic:pic>
                  <pic:nvPicPr>
                    <pic:cNvPr id="0" name="image62.png"/>
                    <pic:cNvPicPr preferRelativeResize="0"/>
                  </pic:nvPicPr>
                  <pic:blipFill>
                    <a:blip r:embed="rId12"/>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jc w:val="center"/>
        <w:rPr/>
      </w:pPr>
      <w:r w:rsidDel="00000000" w:rsidR="00000000" w:rsidRPr="00000000">
        <w:rPr>
          <w:rtl w:val="0"/>
        </w:rPr>
      </w:r>
    </w:p>
    <w:p w:rsidR="00000000" w:rsidDel="00000000" w:rsidP="00000000" w:rsidRDefault="00000000" w:rsidRPr="00000000" w14:paraId="00000069">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listo estamos logueados como administrador. En el home de administrador podremos visualizar dos recuadros que nos muestran diferente información</w:t>
      </w:r>
    </w:p>
    <w:p w:rsidR="00000000" w:rsidDel="00000000" w:rsidP="00000000" w:rsidRDefault="00000000" w:rsidRPr="00000000" w14:paraId="0000006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50"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612130" cy="2933700"/>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76">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 el recuadro izquierdo que lleva por nombre “menú” encontraremos links de ayuda para navegar fácilmente por la página.</w:t>
      </w:r>
    </w:p>
    <w:p w:rsidR="00000000" w:rsidDel="00000000" w:rsidP="00000000" w:rsidRDefault="00000000" w:rsidRPr="00000000" w14:paraId="00000078">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ind w:left="720" w:firstLine="0"/>
        <w:jc w:val="center"/>
        <w:rPr/>
      </w:pPr>
      <w:r w:rsidDel="00000000" w:rsidR="00000000" w:rsidRPr="00000000">
        <w:rPr>
          <w:rtl w:val="0"/>
        </w:rPr>
      </w:r>
    </w:p>
    <w:p w:rsidR="00000000" w:rsidDel="00000000" w:rsidP="00000000" w:rsidRDefault="00000000" w:rsidRPr="00000000" w14:paraId="0000007C">
      <w:pPr>
        <w:ind w:left="720" w:firstLine="0"/>
        <w:jc w:val="center"/>
        <w:rPr/>
      </w:pPr>
      <w:r w:rsidDel="00000000" w:rsidR="00000000" w:rsidRPr="00000000">
        <w:rPr>
          <w:rtl w:val="0"/>
        </w:rPr>
      </w:r>
    </w:p>
    <w:p w:rsidR="00000000" w:rsidDel="00000000" w:rsidP="00000000" w:rsidRDefault="00000000" w:rsidRPr="00000000" w14:paraId="0000007D">
      <w:pPr>
        <w:ind w:left="720" w:firstLine="0"/>
        <w:jc w:val="center"/>
        <w:rPr/>
      </w:pPr>
      <w:r w:rsidDel="00000000" w:rsidR="00000000" w:rsidRPr="00000000">
        <w:rPr>
          <w:rtl w:val="0"/>
        </w:rPr>
      </w:r>
    </w:p>
    <w:p w:rsidR="00000000" w:rsidDel="00000000" w:rsidP="00000000" w:rsidRDefault="00000000" w:rsidRPr="00000000" w14:paraId="0000007E">
      <w:pPr>
        <w:ind w:left="720" w:firstLine="0"/>
        <w:jc w:val="center"/>
        <w:rPr/>
      </w:pPr>
      <w:r w:rsidDel="00000000" w:rsidR="00000000" w:rsidRPr="00000000">
        <w:rPr>
          <w:rtl w:val="0"/>
        </w:rPr>
      </w:r>
    </w:p>
    <w:p w:rsidR="00000000" w:rsidDel="00000000" w:rsidP="00000000" w:rsidRDefault="00000000" w:rsidRPr="00000000" w14:paraId="0000007F">
      <w:pPr>
        <w:ind w:left="720" w:firstLine="0"/>
        <w:jc w:val="center"/>
        <w:rPr/>
      </w:pPr>
      <w:r w:rsidDel="00000000" w:rsidR="00000000" w:rsidRPr="00000000">
        <w:rPr>
          <w:rtl w:val="0"/>
        </w:rPr>
      </w:r>
    </w:p>
    <w:p w:rsidR="00000000" w:rsidDel="00000000" w:rsidP="00000000" w:rsidRDefault="00000000" w:rsidRPr="00000000" w14:paraId="00000080">
      <w:pPr>
        <w:ind w:left="720" w:firstLine="0"/>
        <w:jc w:val="center"/>
        <w:rPr/>
      </w:pPr>
      <w:r w:rsidDel="00000000" w:rsidR="00000000" w:rsidRPr="00000000">
        <w:rPr>
          <w:rtl w:val="0"/>
        </w:rPr>
      </w:r>
    </w:p>
    <w:p w:rsidR="00000000" w:rsidDel="00000000" w:rsidP="00000000" w:rsidRDefault="00000000" w:rsidRPr="00000000" w14:paraId="00000081">
      <w:pPr>
        <w:ind w:left="720" w:firstLine="0"/>
        <w:jc w:val="center"/>
        <w:rPr/>
      </w:pPr>
      <w:r w:rsidDel="00000000" w:rsidR="00000000" w:rsidRPr="00000000">
        <w:rPr>
          <w:rtl w:val="0"/>
        </w:rPr>
      </w:r>
    </w:p>
    <w:p w:rsidR="00000000" w:rsidDel="00000000" w:rsidP="00000000" w:rsidRDefault="00000000" w:rsidRPr="00000000" w14:paraId="00000082">
      <w:pPr>
        <w:ind w:left="720" w:firstLine="0"/>
        <w:jc w:val="center"/>
        <w:rPr/>
      </w:pPr>
      <w:r w:rsidDel="00000000" w:rsidR="00000000" w:rsidRPr="00000000">
        <w:rPr>
          <w:rtl w:val="0"/>
        </w:rPr>
      </w:r>
    </w:p>
    <w:p w:rsidR="00000000" w:rsidDel="00000000" w:rsidP="00000000" w:rsidRDefault="00000000" w:rsidRPr="00000000" w14:paraId="00000083">
      <w:pPr>
        <w:ind w:left="720" w:firstLine="0"/>
        <w:jc w:val="center"/>
        <w:rPr/>
      </w:pPr>
      <w:r w:rsidDel="00000000" w:rsidR="00000000" w:rsidRPr="00000000">
        <w:rPr>
          <w:rtl w:val="0"/>
        </w:rPr>
      </w:r>
    </w:p>
    <w:p w:rsidR="00000000" w:rsidDel="00000000" w:rsidP="00000000" w:rsidRDefault="00000000" w:rsidRPr="00000000" w14:paraId="00000084">
      <w:pPr>
        <w:ind w:left="720" w:firstLine="0"/>
        <w:jc w:val="center"/>
        <w:rPr/>
      </w:pPr>
      <w:r w:rsidDel="00000000" w:rsidR="00000000" w:rsidRPr="00000000">
        <w:rPr/>
        <w:drawing>
          <wp:inline distB="114300" distT="114300" distL="114300" distR="114300">
            <wp:extent cx="5612130" cy="2933700"/>
            <wp:effectExtent b="0" l="0" r="0" t="0"/>
            <wp:docPr id="1522426456"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jc w:val="center"/>
        <w:rPr/>
      </w:pPr>
      <w:r w:rsidDel="00000000" w:rsidR="00000000" w:rsidRPr="00000000">
        <w:rPr>
          <w:rtl w:val="0"/>
        </w:rPr>
      </w:r>
    </w:p>
    <w:p w:rsidR="00000000" w:rsidDel="00000000" w:rsidP="00000000" w:rsidRDefault="00000000" w:rsidRPr="00000000" w14:paraId="00000086">
      <w:pPr>
        <w:ind w:left="720" w:firstLine="0"/>
        <w:jc w:val="center"/>
        <w:rPr>
          <w:rFonts w:ascii="Arial" w:cs="Arial" w:eastAsia="Arial" w:hAnsi="Arial"/>
          <w:sz w:val="36"/>
          <w:szCs w:val="36"/>
        </w:rPr>
      </w:pPr>
      <w:r w:rsidDel="00000000" w:rsidR="00000000" w:rsidRPr="00000000">
        <w:rPr>
          <w:rFonts w:ascii="Arial" w:cs="Arial" w:eastAsia="Arial" w:hAnsi="Arial"/>
          <w:sz w:val="24"/>
          <w:szCs w:val="24"/>
          <w:rtl w:val="0"/>
        </w:rPr>
        <w:t xml:space="preserve">En el recuadro derecho que lleva por nombre “Barberos Actuales” podremos visualizar los barberos que están actualmente en la barbería.</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612130" cy="2971800"/>
            <wp:effectExtent b="0" l="0" r="0" t="0"/>
            <wp:docPr id="1522426454"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56121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Más abajo el administrador podrá visualizar las calificaciones que los usuarios hacen del servicio y de la barbería. </w:t>
      </w:r>
    </w:p>
    <w:p w:rsidR="00000000" w:rsidDel="00000000" w:rsidP="00000000" w:rsidRDefault="00000000" w:rsidRPr="00000000" w14:paraId="0000009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71800"/>
            <wp:effectExtent b="0" l="0" r="0" t="0"/>
            <wp:docPr id="1522426461"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6121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 la parte superior derecha de la página encontrará su nombre con su foto al hacer clic en estas desplegará un “menú” con las siguientes opciones </w:t>
      </w:r>
    </w:p>
    <w:p w:rsidR="00000000" w:rsidDel="00000000" w:rsidP="00000000" w:rsidRDefault="00000000" w:rsidRPr="00000000" w14:paraId="0000009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005013" cy="1619250"/>
            <wp:effectExtent b="0" l="0" r="0" t="0"/>
            <wp:docPr id="1522426457"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200501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Donde podrá ver su perfil y modificarlo o en su defecto cerrar sesión. </w:t>
      </w:r>
    </w:p>
    <w:p w:rsidR="00000000" w:rsidDel="00000000" w:rsidP="00000000" w:rsidRDefault="00000000" w:rsidRPr="00000000" w14:paraId="000000A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885950" cy="1619250"/>
            <wp:effectExtent b="0" l="0" r="0" t="0"/>
            <wp:docPr id="1522426459"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18859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 desea ver o modificar su perfil debe dar clic en el botón que tiene por nombre “perfil”</w:t>
      </w:r>
    </w:p>
    <w:p w:rsidR="00000000" w:rsidDel="00000000" w:rsidP="00000000" w:rsidRDefault="00000000" w:rsidRPr="00000000" w14:paraId="000000A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59100"/>
            <wp:effectExtent b="0" l="0" r="0" t="0"/>
            <wp:docPr id="1522426462"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Aquí podrá visualizar su foto de perfil y nombre actual </w:t>
      </w:r>
    </w:p>
    <w:p w:rsidR="00000000" w:rsidDel="00000000" w:rsidP="00000000" w:rsidRDefault="00000000" w:rsidRPr="00000000" w14:paraId="000000A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641600"/>
            <wp:effectExtent b="0" l="0" r="0" t="0"/>
            <wp:docPr id="1522426464"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56121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editar solo el nombre debe llenar el cuadro de texto con el nuevo nombre y pulsar el botón que tiene por nombre “Actualizar”, </w:t>
      </w:r>
      <w:r w:rsidDel="00000000" w:rsidR="00000000" w:rsidRPr="00000000">
        <w:rPr>
          <w:rFonts w:ascii="Arial" w:cs="Arial" w:eastAsia="Arial" w:hAnsi="Arial"/>
          <w:sz w:val="24"/>
          <w:szCs w:val="24"/>
          <w:u w:val="single"/>
          <w:rtl w:val="0"/>
        </w:rPr>
        <w:t xml:space="preserve">para esta acción no es necesario modificar la foto también.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B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6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actualizar debe aparecer la alerta de éxito </w:t>
      </w:r>
    </w:p>
    <w:p w:rsidR="00000000" w:rsidDel="00000000" w:rsidP="00000000" w:rsidRDefault="00000000" w:rsidRPr="00000000" w14:paraId="000000B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46400"/>
            <wp:effectExtent b="0" l="0" r="0" t="0"/>
            <wp:docPr id="1522426468"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verá su nuevo nombre en el home del administrador </w:t>
      </w:r>
    </w:p>
    <w:p w:rsidR="00000000" w:rsidDel="00000000" w:rsidP="00000000" w:rsidRDefault="00000000" w:rsidRPr="00000000" w14:paraId="000000B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70"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rFonts w:ascii="Arial" w:cs="Arial" w:eastAsia="Arial" w:hAnsi="Arial"/>
          <w:sz w:val="24"/>
          <w:szCs w:val="24"/>
        </w:rPr>
      </w:pPr>
      <w:r w:rsidDel="00000000" w:rsidR="00000000" w:rsidRPr="00000000">
        <w:rPr>
          <w:rFonts w:ascii="Arial" w:cs="Arial" w:eastAsia="Arial" w:hAnsi="Arial"/>
          <w:sz w:val="24"/>
          <w:szCs w:val="24"/>
          <w:rtl w:val="0"/>
        </w:rPr>
        <w:tab/>
        <w:t xml:space="preserve">También al entrar de nuevo a </w:t>
      </w:r>
      <w:r w:rsidDel="00000000" w:rsidR="00000000" w:rsidRPr="00000000">
        <w:rPr>
          <w:rFonts w:ascii="Arial" w:cs="Arial" w:eastAsia="Arial" w:hAnsi="Arial"/>
          <w:sz w:val="24"/>
          <w:szCs w:val="24"/>
          <w:u w:val="single"/>
          <w:rtl w:val="0"/>
        </w:rPr>
        <w:t xml:space="preserve">“perfil”</w:t>
      </w:r>
      <w:r w:rsidDel="00000000" w:rsidR="00000000" w:rsidRPr="00000000">
        <w:rPr>
          <w:rFonts w:ascii="Arial" w:cs="Arial" w:eastAsia="Arial" w:hAnsi="Arial"/>
          <w:sz w:val="24"/>
          <w:szCs w:val="24"/>
          <w:rtl w:val="0"/>
        </w:rPr>
        <w:t xml:space="preserve"> notara que su nombre se ah actualizado con éxito</w:t>
      </w:r>
    </w:p>
    <w:p w:rsidR="00000000" w:rsidDel="00000000" w:rsidP="00000000" w:rsidRDefault="00000000" w:rsidRPr="00000000" w14:paraId="000000B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71"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actualizar solo su foto de perfil deberá pulsar en el botón que tiene por nombre “seleccionar archivo”</w:t>
      </w:r>
    </w:p>
    <w:p w:rsidR="00000000" w:rsidDel="00000000" w:rsidP="00000000" w:rsidRDefault="00000000" w:rsidRPr="00000000" w14:paraId="000000C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340100"/>
            <wp:effectExtent b="0" l="0" r="0" t="0"/>
            <wp:docPr id="1522426472"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5612130" cy="3340100"/>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D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pulsar el botón “seleccionar archivo” esto abrirá el gestor de archivos de su computadora en el cual deberá seleccionar su nueva foto.</w:t>
      </w:r>
    </w:p>
    <w:p w:rsidR="00000000" w:rsidDel="00000000" w:rsidP="00000000" w:rsidRDefault="00000000" w:rsidRPr="00000000" w14:paraId="000000D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73"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seleccionar el archivo podrá ver un preview de cómo va quedar su nueva imagen y el nombre del archivo seleccionado</w:t>
      </w:r>
    </w:p>
    <w:p w:rsidR="00000000" w:rsidDel="00000000" w:rsidP="00000000" w:rsidRDefault="00000000" w:rsidRPr="00000000" w14:paraId="000000E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08300"/>
            <wp:effectExtent b="0" l="0" r="0" t="0"/>
            <wp:docPr id="1522426428"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6121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 la foto que selecciono es la deseada y todo está correcto, oprimimos el botón “Actualizar” para</w:t>
      </w:r>
      <w:r w:rsidDel="00000000" w:rsidR="00000000" w:rsidRPr="00000000">
        <w:rPr>
          <w:rFonts w:ascii="Arial" w:cs="Arial" w:eastAsia="Arial" w:hAnsi="Arial"/>
          <w:sz w:val="24"/>
          <w:szCs w:val="24"/>
          <w:u w:val="single"/>
          <w:rtl w:val="0"/>
        </w:rPr>
        <w:t xml:space="preserve"> esta acción no es necesario modificar el nombre también.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F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3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actualizar debe aparecer la alerta de éxito</w:t>
      </w:r>
    </w:p>
    <w:p w:rsidR="00000000" w:rsidDel="00000000" w:rsidP="00000000" w:rsidRDefault="00000000" w:rsidRPr="00000000" w14:paraId="0000010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5612130" cy="2971800"/>
            <wp:effectExtent b="0" l="0" r="0" t="0"/>
            <wp:docPr id="152242643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6121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verá su nueva foto de perfil en el home del administrador </w:t>
      </w:r>
    </w:p>
    <w:p w:rsidR="00000000" w:rsidDel="00000000" w:rsidP="00000000" w:rsidRDefault="00000000" w:rsidRPr="00000000" w14:paraId="0000011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C">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46400"/>
            <wp:effectExtent b="0" l="0" r="0" t="0"/>
            <wp:docPr id="152242643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También al entrar de nuevo a </w:t>
      </w:r>
      <w:r w:rsidDel="00000000" w:rsidR="00000000" w:rsidRPr="00000000">
        <w:rPr>
          <w:rFonts w:ascii="Arial" w:cs="Arial" w:eastAsia="Arial" w:hAnsi="Arial"/>
          <w:sz w:val="24"/>
          <w:szCs w:val="24"/>
          <w:u w:val="single"/>
          <w:rtl w:val="0"/>
        </w:rPr>
        <w:t xml:space="preserve">“perfil”</w:t>
      </w:r>
      <w:r w:rsidDel="00000000" w:rsidR="00000000" w:rsidRPr="00000000">
        <w:rPr>
          <w:rFonts w:ascii="Arial" w:cs="Arial" w:eastAsia="Arial" w:hAnsi="Arial"/>
          <w:sz w:val="24"/>
          <w:szCs w:val="24"/>
          <w:rtl w:val="0"/>
        </w:rPr>
        <w:t xml:space="preserve"> notara que su foto de perfil se ah actualizado con éxito</w:t>
      </w:r>
    </w:p>
    <w:p w:rsidR="00000000" w:rsidDel="00000000" w:rsidP="00000000" w:rsidRDefault="00000000" w:rsidRPr="00000000" w14:paraId="0000011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36"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actualizar ambas cosas repetimos los pasos anteriores y oprimimos el botón de “Actualizar”  </w:t>
      </w:r>
    </w:p>
    <w:p w:rsidR="00000000" w:rsidDel="00000000" w:rsidP="00000000" w:rsidRDefault="00000000" w:rsidRPr="00000000" w14:paraId="0000012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59100"/>
            <wp:effectExtent b="0" l="0" r="0" t="0"/>
            <wp:docPr id="1522426438"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39"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verá que todo se ha actualizado con éxito.</w:t>
      </w:r>
    </w:p>
    <w:p w:rsidR="00000000" w:rsidDel="00000000" w:rsidP="00000000" w:rsidRDefault="00000000" w:rsidRPr="00000000" w14:paraId="0000013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59100"/>
            <wp:effectExtent b="0" l="0" r="0" t="0"/>
            <wp:docPr id="1522426440"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editar, eliminar o añadir un barbero deberá oprimir el botón que llevaba por nombre “Barberos” en la parte izquierda del home  </w:t>
      </w:r>
    </w:p>
    <w:p w:rsidR="00000000" w:rsidDel="00000000" w:rsidP="00000000" w:rsidRDefault="00000000" w:rsidRPr="00000000" w14:paraId="0000013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41"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 este apartado podremos visualizar los barberos que ya tenemos agregados y decidir qué queremos hacer con este, si queremos editarlo, debemos ir al final de la tabla que tiene por nombre “Acciones” y seleccionar el icono del lápiz </w:t>
      </w:r>
    </w:p>
    <w:p w:rsidR="00000000" w:rsidDel="00000000" w:rsidP="00000000" w:rsidRDefault="00000000" w:rsidRPr="00000000" w14:paraId="0000014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6">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46400"/>
            <wp:effectExtent b="0" l="0" r="0" t="0"/>
            <wp:docPr id="1522426442"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Este nos arroja un modal para seleccionar los datos que queremos editar, para este no es necesario llenar todos los campos puede solo actualizar uno o más si así lo desea </w:t>
      </w:r>
    </w:p>
    <w:p w:rsidR="00000000" w:rsidDel="00000000" w:rsidP="00000000" w:rsidRDefault="00000000" w:rsidRPr="00000000" w14:paraId="0000015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21000"/>
            <wp:effectExtent b="0" l="0" r="0" t="0"/>
            <wp:docPr id="152242641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6121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Deberá llenar con nueva información los campos que desea editar y cuando verifique que los campos a editar están correctos deberá oprimir el botón que tiene por nombre “Editar” que se encuentra en la parte inferior derecha del modal.</w:t>
      </w:r>
    </w:p>
    <w:p w:rsidR="00000000" w:rsidDel="00000000" w:rsidP="00000000" w:rsidRDefault="00000000" w:rsidRPr="00000000" w14:paraId="0000016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895600"/>
            <wp:effectExtent b="0" l="0" r="0" t="0"/>
            <wp:docPr id="152242641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6121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oprimir el botón mostrará una alerta de éxito o en su defecto una de error si los datos no fueron insertados correctamente </w:t>
      </w:r>
    </w:p>
    <w:p w:rsidR="00000000" w:rsidDel="00000000" w:rsidP="00000000" w:rsidRDefault="00000000" w:rsidRPr="00000000" w14:paraId="0000017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E">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417"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Ya en la tabla podremos visualizar al barbero con los cambios que realizamos.</w:t>
      </w:r>
    </w:p>
    <w:p w:rsidR="00000000" w:rsidDel="00000000" w:rsidP="00000000" w:rsidRDefault="00000000" w:rsidRPr="00000000" w14:paraId="0000018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E">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34335"/>
            <wp:effectExtent b="0" l="0" r="0" t="0"/>
            <wp:docPr id="1522426418"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612130" cy="293433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0">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añadir un nuevo barbero debemos ir al botón que lleva por nombre “Añadir” que encontrara en la parte superior derecha de la tabla</w:t>
      </w:r>
    </w:p>
    <w:p w:rsidR="00000000" w:rsidDel="00000000" w:rsidP="00000000" w:rsidRDefault="00000000" w:rsidRPr="00000000" w14:paraId="0000019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38145"/>
            <wp:effectExtent b="0" l="0" r="0" t="0"/>
            <wp:docPr id="1522426419"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612130" cy="293814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 abrirá un formulario emergente para registrar un nuevo barbero.</w:t>
      </w:r>
    </w:p>
    <w:p w:rsidR="00000000" w:rsidDel="00000000" w:rsidP="00000000" w:rsidRDefault="00000000" w:rsidRPr="00000000" w14:paraId="0000019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Campos del formulario:</w:t>
      </w:r>
    </w:p>
    <w:p w:rsidR="00000000" w:rsidDel="00000000" w:rsidP="00000000" w:rsidRDefault="00000000" w:rsidRPr="00000000" w14:paraId="00000198">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Nombre Barbero: Ingrese el nombre completo del barbero que será registrado.</w:t>
      </w:r>
    </w:p>
    <w:p w:rsidR="00000000" w:rsidDel="00000000" w:rsidP="00000000" w:rsidRDefault="00000000" w:rsidRPr="00000000" w14:paraId="00000199">
      <w:pPr>
        <w:rPr>
          <w:rFonts w:ascii="Arial" w:cs="Arial" w:eastAsia="Arial" w:hAnsi="Arial"/>
          <w:sz w:val="24"/>
          <w:szCs w:val="24"/>
        </w:rPr>
      </w:pPr>
      <w:r w:rsidDel="00000000" w:rsidR="00000000" w:rsidRPr="00000000">
        <w:rPr>
          <w:rFonts w:ascii="Arial" w:cs="Arial" w:eastAsia="Arial" w:hAnsi="Arial"/>
          <w:sz w:val="24"/>
          <w:szCs w:val="24"/>
          <w:rtl w:val="0"/>
        </w:rPr>
        <w:t xml:space="preserve">    Email: Correó electrónico que el barbero utilizará para acceder al sistema.</w:t>
      </w:r>
    </w:p>
    <w:p w:rsidR="00000000" w:rsidDel="00000000" w:rsidP="00000000" w:rsidRDefault="00000000" w:rsidRPr="00000000" w14:paraId="0000019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Contraseña: Contraseña asignada al barbero para su inicio de sesión. Esta debe ser segura y fácil de recordar para el usuario.</w:t>
      </w:r>
    </w:p>
    <w:p w:rsidR="00000000" w:rsidDel="00000000" w:rsidP="00000000" w:rsidRDefault="00000000" w:rsidRPr="00000000" w14:paraId="0000019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 Información adicional sobre el barbero. Puede incluir su experiencia, especialidades o cualquier dato relevante.</w:t>
      </w:r>
    </w:p>
    <w:p w:rsidR="00000000" w:rsidDel="00000000" w:rsidP="00000000" w:rsidRDefault="00000000" w:rsidRPr="00000000" w14:paraId="0000019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Imagen del barbero: Haga clic en “Seleccionar archivo” para subir una imagen del barbero desde su dispositivo. Esta imagen aparecerá en la tabla de barberos para fácil identificación.</w:t>
      </w:r>
    </w:p>
    <w:p w:rsidR="00000000" w:rsidDel="00000000" w:rsidP="00000000" w:rsidRDefault="00000000" w:rsidRPr="00000000" w14:paraId="0000019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Botones disponibles:</w:t>
      </w:r>
    </w:p>
    <w:p w:rsidR="00000000" w:rsidDel="00000000" w:rsidP="00000000" w:rsidRDefault="00000000" w:rsidRPr="00000000" w14:paraId="0000019E">
      <w:pPr>
        <w:rPr>
          <w:rFonts w:ascii="Arial" w:cs="Arial" w:eastAsia="Arial" w:hAnsi="Arial"/>
          <w:sz w:val="24"/>
          <w:szCs w:val="24"/>
        </w:rPr>
      </w:pPr>
      <w:r w:rsidDel="00000000" w:rsidR="00000000" w:rsidRPr="00000000">
        <w:rPr>
          <w:rFonts w:ascii="Arial" w:cs="Arial" w:eastAsia="Arial" w:hAnsi="Arial"/>
          <w:sz w:val="24"/>
          <w:szCs w:val="24"/>
          <w:rtl w:val="0"/>
        </w:rPr>
        <w:t xml:space="preserve">Close: Cierra el formulario sin guardar los datos ingresados.</w:t>
      </w:r>
    </w:p>
    <w:p w:rsidR="00000000" w:rsidDel="00000000" w:rsidP="00000000" w:rsidRDefault="00000000" w:rsidRPr="00000000" w14:paraId="0000019F">
      <w:pPr>
        <w:rPr>
          <w:rFonts w:ascii="Arial" w:cs="Arial" w:eastAsia="Arial" w:hAnsi="Arial"/>
          <w:sz w:val="24"/>
          <w:szCs w:val="24"/>
        </w:rPr>
      </w:pPr>
      <w:r w:rsidDel="00000000" w:rsidR="00000000" w:rsidRPr="00000000">
        <w:rPr>
          <w:rFonts w:ascii="Arial" w:cs="Arial" w:eastAsia="Arial" w:hAnsi="Arial"/>
          <w:sz w:val="24"/>
          <w:szCs w:val="24"/>
          <w:rtl w:val="0"/>
        </w:rPr>
        <w:t xml:space="preserve">Añadir: Guarda el nuevo registro del barbero con toda la información proporcionada.</w:t>
      </w:r>
    </w:p>
    <w:p w:rsidR="00000000" w:rsidDel="00000000" w:rsidP="00000000" w:rsidRDefault="00000000" w:rsidRPr="00000000" w14:paraId="000001A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7">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47670"/>
            <wp:effectExtent b="0" l="0" r="0" t="0"/>
            <wp:docPr id="1522426420"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612130" cy="294767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llenar todos los campos de forma correcta y oprimir el botón de “Añadir” </w:t>
      </w:r>
    </w:p>
    <w:p w:rsidR="00000000" w:rsidDel="00000000" w:rsidP="00000000" w:rsidRDefault="00000000" w:rsidRPr="00000000" w14:paraId="000001A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3">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55925"/>
            <wp:effectExtent b="0" l="0" r="0" t="0"/>
            <wp:docPr id="1522426421"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61213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5">
      <w:pPr>
        <w:jc w:val="center"/>
        <w:rPr>
          <w:rFonts w:ascii="Arial" w:cs="Arial" w:eastAsia="Arial" w:hAnsi="Arial"/>
          <w:sz w:val="24"/>
          <w:szCs w:val="24"/>
        </w:rPr>
      </w:pPr>
      <w:bookmarkStart w:colFirst="0" w:colLast="0" w:name="_heading=h.t8lm8l9623rw" w:id="3"/>
      <w:bookmarkEnd w:id="3"/>
      <w:r w:rsidDel="00000000" w:rsidR="00000000" w:rsidRPr="00000000">
        <w:rPr>
          <w:rFonts w:ascii="Arial" w:cs="Arial" w:eastAsia="Arial" w:hAnsi="Arial"/>
          <w:sz w:val="24"/>
          <w:szCs w:val="24"/>
          <w:rtl w:val="0"/>
        </w:rPr>
        <w:t xml:space="preserve">Al oprimir el botón mostrará una alerta de éxito o en su defecto una de error si los datos no fueron insertados correctamente </w:t>
      </w:r>
    </w:p>
    <w:p w:rsidR="00000000" w:rsidDel="00000000" w:rsidP="00000000" w:rsidRDefault="00000000" w:rsidRPr="00000000" w14:paraId="000001B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24810"/>
            <wp:effectExtent b="0" l="0" r="0" t="0"/>
            <wp:docPr id="152242642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612130" cy="292481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Ya en la tabla podremos visualizar al barbero que acabamos de crear.</w:t>
      </w:r>
    </w:p>
    <w:p w:rsidR="00000000" w:rsidDel="00000000" w:rsidP="00000000" w:rsidRDefault="00000000" w:rsidRPr="00000000" w14:paraId="000001C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38145"/>
            <wp:effectExtent b="0" l="0" r="0" t="0"/>
            <wp:docPr id="1522426423"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612130" cy="293814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eliminar a un barbero por completo debemos ir a la parte final de la tabla que tiene por nombre “ACCIONES” y oprimir el botón que tiene como icono una cesta de basura y es de color rojo </w:t>
      </w:r>
    </w:p>
    <w:p w:rsidR="00000000" w:rsidDel="00000000" w:rsidP="00000000" w:rsidRDefault="00000000" w:rsidRPr="00000000" w14:paraId="000001D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7">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41320"/>
            <wp:effectExtent b="0" l="0" r="0" t="0"/>
            <wp:docPr id="1522426424"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61213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Cuando el administrador hace clic en el botón eliminar (ícono de bote de basura rojo) correspondiente a un barbero en la tabla, aparece una ventana emergente de confirmación para evitar eliminaciones accidentales.</w:t>
      </w:r>
    </w:p>
    <w:p w:rsidR="00000000" w:rsidDel="00000000" w:rsidP="00000000" w:rsidRDefault="00000000" w:rsidRPr="00000000" w14:paraId="000001D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A">
      <w:pPr>
        <w:rPr>
          <w:rFonts w:ascii="Arial" w:cs="Arial" w:eastAsia="Arial" w:hAnsi="Arial"/>
          <w:sz w:val="24"/>
          <w:szCs w:val="24"/>
        </w:rPr>
      </w:pPr>
      <w:r w:rsidDel="00000000" w:rsidR="00000000" w:rsidRPr="00000000">
        <w:rPr>
          <w:rFonts w:ascii="Arial" w:cs="Arial" w:eastAsia="Arial" w:hAnsi="Arial"/>
          <w:sz w:val="24"/>
          <w:szCs w:val="24"/>
          <w:rtl w:val="0"/>
        </w:rPr>
        <w:t xml:space="preserve">Contenido de la alerta:</w:t>
      </w:r>
    </w:p>
    <w:p w:rsidR="00000000" w:rsidDel="00000000" w:rsidP="00000000" w:rsidRDefault="00000000" w:rsidRPr="00000000" w14:paraId="000001DB">
      <w:pPr>
        <w:rPr>
          <w:rFonts w:ascii="Arial" w:cs="Arial" w:eastAsia="Arial" w:hAnsi="Arial"/>
          <w:sz w:val="24"/>
          <w:szCs w:val="24"/>
        </w:rPr>
      </w:pPr>
      <w:r w:rsidDel="00000000" w:rsidR="00000000" w:rsidRPr="00000000">
        <w:rPr>
          <w:rFonts w:ascii="Arial" w:cs="Arial" w:eastAsia="Arial" w:hAnsi="Arial"/>
          <w:sz w:val="24"/>
          <w:szCs w:val="24"/>
          <w:rtl w:val="0"/>
        </w:rPr>
        <w:t xml:space="preserve">Icono de advertencia (signo de interrogación) en la parte superior.</w:t>
      </w:r>
    </w:p>
    <w:p w:rsidR="00000000" w:rsidDel="00000000" w:rsidP="00000000" w:rsidRDefault="00000000" w:rsidRPr="00000000" w14:paraId="000001DC">
      <w:pPr>
        <w:rPr>
          <w:rFonts w:ascii="Arial" w:cs="Arial" w:eastAsia="Arial" w:hAnsi="Arial"/>
          <w:sz w:val="24"/>
          <w:szCs w:val="24"/>
        </w:rPr>
      </w:pPr>
      <w:r w:rsidDel="00000000" w:rsidR="00000000" w:rsidRPr="00000000">
        <w:rPr>
          <w:rFonts w:ascii="Arial" w:cs="Arial" w:eastAsia="Arial" w:hAnsi="Arial"/>
          <w:sz w:val="24"/>
          <w:szCs w:val="24"/>
          <w:rtl w:val="0"/>
        </w:rPr>
        <w:t xml:space="preserve">Mensaje principal en color amarillo:</w:t>
      </w:r>
    </w:p>
    <w:p w:rsidR="00000000" w:rsidDel="00000000" w:rsidP="00000000" w:rsidRDefault="00000000" w:rsidRPr="00000000" w14:paraId="000001DD">
      <w:pPr>
        <w:rPr>
          <w:rFonts w:ascii="Arial" w:cs="Arial" w:eastAsia="Arial" w:hAnsi="Arial"/>
          <w:sz w:val="24"/>
          <w:szCs w:val="24"/>
        </w:rPr>
      </w:pPr>
      <w:r w:rsidDel="00000000" w:rsidR="00000000" w:rsidRPr="00000000">
        <w:rPr>
          <w:rFonts w:ascii="Arial" w:cs="Arial" w:eastAsia="Arial" w:hAnsi="Arial"/>
          <w:sz w:val="24"/>
          <w:szCs w:val="24"/>
          <w:rtl w:val="0"/>
        </w:rPr>
        <w:t xml:space="preserve">“¿ESTÁS SEGURO DE BORRAR ESTE BARBERO?”</w:t>
      </w:r>
    </w:p>
    <w:p w:rsidR="00000000" w:rsidDel="00000000" w:rsidP="00000000" w:rsidRDefault="00000000" w:rsidRPr="00000000" w14:paraId="000001DE">
      <w:pPr>
        <w:rPr>
          <w:rFonts w:ascii="Arial" w:cs="Arial" w:eastAsia="Arial" w:hAnsi="Arial"/>
          <w:sz w:val="24"/>
          <w:szCs w:val="24"/>
        </w:rPr>
      </w:pPr>
      <w:r w:rsidDel="00000000" w:rsidR="00000000" w:rsidRPr="00000000">
        <w:rPr>
          <w:rFonts w:ascii="Arial" w:cs="Arial" w:eastAsia="Arial" w:hAnsi="Arial"/>
          <w:sz w:val="24"/>
          <w:szCs w:val="24"/>
          <w:rtl w:val="0"/>
        </w:rPr>
        <w:t xml:space="preserve">Submensaje en blanco (advertencia):</w:t>
      </w:r>
    </w:p>
    <w:p w:rsidR="00000000" w:rsidDel="00000000" w:rsidP="00000000" w:rsidRDefault="00000000" w:rsidRPr="00000000" w14:paraId="000001DF">
      <w:pPr>
        <w:rPr>
          <w:rFonts w:ascii="Arial" w:cs="Arial" w:eastAsia="Arial" w:hAnsi="Arial"/>
          <w:sz w:val="24"/>
          <w:szCs w:val="24"/>
        </w:rPr>
      </w:pPr>
      <w:r w:rsidDel="00000000" w:rsidR="00000000" w:rsidRPr="00000000">
        <w:rPr>
          <w:rFonts w:ascii="Arial" w:cs="Arial" w:eastAsia="Arial" w:hAnsi="Arial"/>
          <w:sz w:val="24"/>
          <w:szCs w:val="24"/>
          <w:rtl w:val="0"/>
        </w:rPr>
        <w:t xml:space="preserve">“NO PODRÁS REVERTIR ESTA ACCIÓN”</w:t>
      </w:r>
    </w:p>
    <w:p w:rsidR="00000000" w:rsidDel="00000000" w:rsidP="00000000" w:rsidRDefault="00000000" w:rsidRPr="00000000" w14:paraId="000001E0">
      <w:pPr>
        <w:rPr>
          <w:rFonts w:ascii="Arial" w:cs="Arial" w:eastAsia="Arial" w:hAnsi="Arial"/>
          <w:sz w:val="24"/>
          <w:szCs w:val="24"/>
        </w:rPr>
      </w:pPr>
      <w:r w:rsidDel="00000000" w:rsidR="00000000" w:rsidRPr="00000000">
        <w:rPr>
          <w:rFonts w:ascii="Arial" w:cs="Arial" w:eastAsia="Arial" w:hAnsi="Arial"/>
          <w:sz w:val="24"/>
          <w:szCs w:val="24"/>
          <w:rtl w:val="0"/>
        </w:rPr>
        <w:t xml:space="preserve">Opciones disponibles:</w:t>
      </w:r>
    </w:p>
    <w:p w:rsidR="00000000" w:rsidDel="00000000" w:rsidP="00000000" w:rsidRDefault="00000000" w:rsidRPr="00000000" w14:paraId="000001E1">
      <w:pPr>
        <w:rPr>
          <w:rFonts w:ascii="Arial" w:cs="Arial" w:eastAsia="Arial" w:hAnsi="Arial"/>
          <w:sz w:val="24"/>
          <w:szCs w:val="24"/>
        </w:rPr>
      </w:pPr>
      <w:r w:rsidDel="00000000" w:rsidR="00000000" w:rsidRPr="00000000">
        <w:rPr>
          <w:rFonts w:ascii="Arial" w:cs="Arial" w:eastAsia="Arial" w:hAnsi="Arial"/>
          <w:sz w:val="24"/>
          <w:szCs w:val="24"/>
          <w:rtl w:val="0"/>
        </w:rPr>
        <w:t xml:space="preserve">Sí, borrar: (botón azul) Confirma la eliminación del barbero seleccionado. Esta acción es irreversible.</w:t>
      </w:r>
    </w:p>
    <w:p w:rsidR="00000000" w:rsidDel="00000000" w:rsidP="00000000" w:rsidRDefault="00000000" w:rsidRPr="00000000" w14:paraId="000001E2">
      <w:pPr>
        <w:rPr>
          <w:rFonts w:ascii="Arial" w:cs="Arial" w:eastAsia="Arial" w:hAnsi="Arial"/>
          <w:sz w:val="24"/>
          <w:szCs w:val="24"/>
        </w:rPr>
      </w:pPr>
      <w:r w:rsidDel="00000000" w:rsidR="00000000" w:rsidRPr="00000000">
        <w:rPr>
          <w:rFonts w:ascii="Arial" w:cs="Arial" w:eastAsia="Arial" w:hAnsi="Arial"/>
          <w:sz w:val="24"/>
          <w:szCs w:val="24"/>
          <w:rtl w:val="0"/>
        </w:rPr>
        <w:t xml:space="preserve">Cancelar: (botón rojo) Cierra la alerta sin eliminar al barbero.</w:t>
      </w:r>
    </w:p>
    <w:p w:rsidR="00000000" w:rsidDel="00000000" w:rsidP="00000000" w:rsidRDefault="00000000" w:rsidRPr="00000000" w14:paraId="000001E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31160"/>
            <wp:effectExtent b="0" l="0" r="0" t="0"/>
            <wp:docPr id="1522426405"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612130" cy="293116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oprimir el botón de “si,borrar” podremos ver que el barbero ya no se muestra en la tabla, lo que quiere decir que se ah eliminado completamente.</w:t>
      </w:r>
    </w:p>
    <w:p w:rsidR="00000000" w:rsidDel="00000000" w:rsidP="00000000" w:rsidRDefault="00000000" w:rsidRPr="00000000" w14:paraId="000001E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27985"/>
            <wp:effectExtent b="0" l="0" r="0" t="0"/>
            <wp:docPr id="1522426406"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612130" cy="292798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ingresar a la sección de Inventario, el Administrador verá una interfaz como la que se muestra en la imagen. Esta sección está diseñada para que el administrador tenga control y visualización de todos los productos que ingresan a la barbería.</w:t>
      </w:r>
    </w:p>
    <w:p w:rsidR="00000000" w:rsidDel="00000000" w:rsidP="00000000" w:rsidRDefault="00000000" w:rsidRPr="00000000" w14:paraId="000001F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27985"/>
            <wp:effectExtent b="0" l="0" r="0" t="0"/>
            <wp:docPr id="1522426407"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612130" cy="292798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2">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 la esquina superior derecha de la tabla se encuentra un botón rojo con el texto "Añadir", el cual permite registrar un nuevo producto en el inventario. Al hacer clic en este botón, se abrirá un formulario para introducir la información del nuevo producto.</w:t>
      </w:r>
    </w:p>
    <w:p w:rsidR="00000000" w:rsidDel="00000000" w:rsidP="00000000" w:rsidRDefault="00000000" w:rsidRPr="00000000" w14:paraId="0000020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31160"/>
            <wp:effectExtent b="0" l="0" r="0" t="0"/>
            <wp:docPr id="1522426408"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612130" cy="293116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presionar el botón "Añadir", se abre una ventana emergente con un formulario donde el administrador debe ingresar los datos del nuevo producto. </w:t>
      </w:r>
    </w:p>
    <w:p w:rsidR="00000000" w:rsidDel="00000000" w:rsidP="00000000" w:rsidRDefault="00000000" w:rsidRPr="00000000" w14:paraId="0000020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C">
      <w:pPr>
        <w:rPr>
          <w:rFonts w:ascii="Arial" w:cs="Arial" w:eastAsia="Arial" w:hAnsi="Arial"/>
          <w:sz w:val="24"/>
          <w:szCs w:val="24"/>
        </w:rPr>
      </w:pPr>
      <w:r w:rsidDel="00000000" w:rsidR="00000000" w:rsidRPr="00000000">
        <w:rPr>
          <w:rFonts w:ascii="Arial" w:cs="Arial" w:eastAsia="Arial" w:hAnsi="Arial"/>
          <w:sz w:val="24"/>
          <w:szCs w:val="24"/>
          <w:rtl w:val="0"/>
        </w:rPr>
        <w:t xml:space="preserve">Campos del formulario:</w:t>
      </w:r>
    </w:p>
    <w:p w:rsidR="00000000" w:rsidDel="00000000" w:rsidP="00000000" w:rsidRDefault="00000000" w:rsidRPr="00000000" w14:paraId="0000020D">
      <w:pPr>
        <w:rPr>
          <w:rFonts w:ascii="Arial" w:cs="Arial" w:eastAsia="Arial" w:hAnsi="Arial"/>
          <w:sz w:val="24"/>
          <w:szCs w:val="24"/>
        </w:rPr>
      </w:pPr>
      <w:r w:rsidDel="00000000" w:rsidR="00000000" w:rsidRPr="00000000">
        <w:rPr>
          <w:rFonts w:ascii="Arial" w:cs="Arial" w:eastAsia="Arial" w:hAnsi="Arial"/>
          <w:sz w:val="24"/>
          <w:szCs w:val="24"/>
          <w:rtl w:val="0"/>
        </w:rPr>
        <w:t xml:space="preserve">Nombre: Ingrese el nombre del producto que será registrado.</w:t>
      </w:r>
    </w:p>
    <w:p w:rsidR="00000000" w:rsidDel="00000000" w:rsidP="00000000" w:rsidRDefault="00000000" w:rsidRPr="00000000" w14:paraId="0000020E">
      <w:pP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 Detalle breve sobre el producto (por ejemplo, tamaño, uso o características especiales).</w:t>
      </w:r>
    </w:p>
    <w:p w:rsidR="00000000" w:rsidDel="00000000" w:rsidP="00000000" w:rsidRDefault="00000000" w:rsidRPr="00000000" w14:paraId="0000020F">
      <w:pPr>
        <w:rPr>
          <w:rFonts w:ascii="Arial" w:cs="Arial" w:eastAsia="Arial" w:hAnsi="Arial"/>
          <w:sz w:val="24"/>
          <w:szCs w:val="24"/>
        </w:rPr>
      </w:pPr>
      <w:r w:rsidDel="00000000" w:rsidR="00000000" w:rsidRPr="00000000">
        <w:rPr>
          <w:rFonts w:ascii="Arial" w:cs="Arial" w:eastAsia="Arial" w:hAnsi="Arial"/>
          <w:sz w:val="24"/>
          <w:szCs w:val="24"/>
          <w:rtl w:val="0"/>
        </w:rPr>
        <w:t xml:space="preserve">Cantidad: Número de unidades del producto que están siendo ingresadas al inventario.</w:t>
      </w:r>
    </w:p>
    <w:p w:rsidR="00000000" w:rsidDel="00000000" w:rsidP="00000000" w:rsidRDefault="00000000" w:rsidRPr="00000000" w14:paraId="00000210">
      <w:pPr>
        <w:rPr>
          <w:rFonts w:ascii="Arial" w:cs="Arial" w:eastAsia="Arial" w:hAnsi="Arial"/>
          <w:sz w:val="24"/>
          <w:szCs w:val="24"/>
        </w:rPr>
      </w:pPr>
      <w:r w:rsidDel="00000000" w:rsidR="00000000" w:rsidRPr="00000000">
        <w:rPr>
          <w:rFonts w:ascii="Arial" w:cs="Arial" w:eastAsia="Arial" w:hAnsi="Arial"/>
          <w:sz w:val="24"/>
          <w:szCs w:val="24"/>
          <w:rtl w:val="0"/>
        </w:rPr>
        <w:t xml:space="preserve">Categoría: Seleccione una categoría del producto desde el menú desplegable.</w:t>
      </w:r>
    </w:p>
    <w:p w:rsidR="00000000" w:rsidDel="00000000" w:rsidP="00000000" w:rsidRDefault="00000000" w:rsidRPr="00000000" w14:paraId="00000211">
      <w:pPr>
        <w:rPr>
          <w:rFonts w:ascii="Arial" w:cs="Arial" w:eastAsia="Arial" w:hAnsi="Arial"/>
          <w:sz w:val="24"/>
          <w:szCs w:val="24"/>
        </w:rPr>
      </w:pPr>
      <w:r w:rsidDel="00000000" w:rsidR="00000000" w:rsidRPr="00000000">
        <w:rPr>
          <w:rFonts w:ascii="Arial" w:cs="Arial" w:eastAsia="Arial" w:hAnsi="Arial"/>
          <w:sz w:val="24"/>
          <w:szCs w:val="24"/>
          <w:rtl w:val="0"/>
        </w:rPr>
        <w:t xml:space="preserve">Proveedor: Nombre del proveedor que suministra el producto.</w:t>
      </w:r>
    </w:p>
    <w:p w:rsidR="00000000" w:rsidDel="00000000" w:rsidP="00000000" w:rsidRDefault="00000000" w:rsidRPr="00000000" w14:paraId="00000212">
      <w:pPr>
        <w:rPr>
          <w:rFonts w:ascii="Arial" w:cs="Arial" w:eastAsia="Arial" w:hAnsi="Arial"/>
          <w:sz w:val="24"/>
          <w:szCs w:val="24"/>
        </w:rPr>
      </w:pPr>
      <w:r w:rsidDel="00000000" w:rsidR="00000000" w:rsidRPr="00000000">
        <w:rPr>
          <w:rFonts w:ascii="Arial" w:cs="Arial" w:eastAsia="Arial" w:hAnsi="Arial"/>
          <w:sz w:val="24"/>
          <w:szCs w:val="24"/>
          <w:rtl w:val="0"/>
        </w:rPr>
        <w:t xml:space="preserve">Fecha y hora: Seleccione la fecha y hora de ingreso del producto. Puede usar el ícono de calendario para facilitar la selección.</w:t>
      </w:r>
    </w:p>
    <w:p w:rsidR="00000000" w:rsidDel="00000000" w:rsidP="00000000" w:rsidRDefault="00000000" w:rsidRPr="00000000" w14:paraId="00000213">
      <w:pPr>
        <w:rPr>
          <w:rFonts w:ascii="Arial" w:cs="Arial" w:eastAsia="Arial" w:hAnsi="Arial"/>
          <w:sz w:val="24"/>
          <w:szCs w:val="24"/>
        </w:rPr>
      </w:pPr>
      <w:r w:rsidDel="00000000" w:rsidR="00000000" w:rsidRPr="00000000">
        <w:rPr>
          <w:rFonts w:ascii="Arial" w:cs="Arial" w:eastAsia="Arial" w:hAnsi="Arial"/>
          <w:sz w:val="24"/>
          <w:szCs w:val="24"/>
          <w:rtl w:val="0"/>
        </w:rPr>
        <w:t xml:space="preserve">Imagen del producto: Haga clic en “Seleccionar archivo” para subir una imagen del producto desde su dispositivo. Esta imagen será visible en la tabla del inventario.</w:t>
      </w:r>
    </w:p>
    <w:p w:rsidR="00000000" w:rsidDel="00000000" w:rsidP="00000000" w:rsidRDefault="00000000" w:rsidRPr="00000000" w14:paraId="00000214">
      <w:pPr>
        <w:rPr>
          <w:rFonts w:ascii="Arial" w:cs="Arial" w:eastAsia="Arial" w:hAnsi="Arial"/>
          <w:sz w:val="24"/>
          <w:szCs w:val="24"/>
        </w:rPr>
      </w:pPr>
      <w:r w:rsidDel="00000000" w:rsidR="00000000" w:rsidRPr="00000000">
        <w:rPr>
          <w:rFonts w:ascii="Arial" w:cs="Arial" w:eastAsia="Arial" w:hAnsi="Arial"/>
          <w:sz w:val="24"/>
          <w:szCs w:val="24"/>
          <w:rtl w:val="0"/>
        </w:rPr>
        <w:t xml:space="preserve">Costo total: Ingrese el precio o costo del producto registrado.</w:t>
      </w:r>
    </w:p>
    <w:p w:rsidR="00000000" w:rsidDel="00000000" w:rsidP="00000000" w:rsidRDefault="00000000" w:rsidRPr="00000000" w14:paraId="0000021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6">
      <w:pPr>
        <w:rPr>
          <w:rFonts w:ascii="Arial" w:cs="Arial" w:eastAsia="Arial" w:hAnsi="Arial"/>
          <w:sz w:val="24"/>
          <w:szCs w:val="24"/>
        </w:rPr>
      </w:pPr>
      <w:r w:rsidDel="00000000" w:rsidR="00000000" w:rsidRPr="00000000">
        <w:rPr>
          <w:rFonts w:ascii="Arial" w:cs="Arial" w:eastAsia="Arial" w:hAnsi="Arial"/>
          <w:sz w:val="24"/>
          <w:szCs w:val="24"/>
          <w:rtl w:val="0"/>
        </w:rPr>
        <w:t xml:space="preserve">Botones disponibles:</w:t>
      </w:r>
    </w:p>
    <w:p w:rsidR="00000000" w:rsidDel="00000000" w:rsidP="00000000" w:rsidRDefault="00000000" w:rsidRPr="00000000" w14:paraId="00000217">
      <w:pPr>
        <w:rPr>
          <w:rFonts w:ascii="Arial" w:cs="Arial" w:eastAsia="Arial" w:hAnsi="Arial"/>
          <w:sz w:val="24"/>
          <w:szCs w:val="24"/>
        </w:rPr>
      </w:pPr>
      <w:r w:rsidDel="00000000" w:rsidR="00000000" w:rsidRPr="00000000">
        <w:rPr>
          <w:rFonts w:ascii="Arial" w:cs="Arial" w:eastAsia="Arial" w:hAnsi="Arial"/>
          <w:sz w:val="24"/>
          <w:szCs w:val="24"/>
          <w:rtl w:val="0"/>
        </w:rPr>
        <w:t xml:space="preserve">Cerrar: Cancela el registro y cierra el formulario sin guardar cambios.</w:t>
      </w:r>
    </w:p>
    <w:p w:rsidR="00000000" w:rsidDel="00000000" w:rsidP="00000000" w:rsidRDefault="00000000" w:rsidRPr="00000000" w14:paraId="00000218">
      <w:pPr>
        <w:rPr>
          <w:rFonts w:ascii="Arial" w:cs="Arial" w:eastAsia="Arial" w:hAnsi="Arial"/>
          <w:sz w:val="24"/>
          <w:szCs w:val="24"/>
        </w:rPr>
      </w:pPr>
      <w:r w:rsidDel="00000000" w:rsidR="00000000" w:rsidRPr="00000000">
        <w:rPr>
          <w:rFonts w:ascii="Arial" w:cs="Arial" w:eastAsia="Arial" w:hAnsi="Arial"/>
          <w:sz w:val="24"/>
          <w:szCs w:val="24"/>
          <w:rtl w:val="0"/>
        </w:rPr>
        <w:t xml:space="preserve">Añadir: Guarda el producto en el inventario con toda la información ingresada.</w:t>
      </w:r>
    </w:p>
    <w:p w:rsidR="00000000" w:rsidDel="00000000" w:rsidP="00000000" w:rsidRDefault="00000000" w:rsidRPr="00000000" w14:paraId="0000021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B">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66085"/>
            <wp:effectExtent b="0" l="0" r="0" t="0"/>
            <wp:docPr id="1522426409"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612130" cy="296608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llenar todos los campos de forma correcta y oprimir el botón de “Añadir” </w:t>
      </w:r>
    </w:p>
    <w:p w:rsidR="00000000" w:rsidDel="00000000" w:rsidP="00000000" w:rsidRDefault="00000000" w:rsidRPr="00000000" w14:paraId="0000021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3">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55925"/>
            <wp:effectExtent b="0" l="0" r="0" t="0"/>
            <wp:docPr id="1522426410"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61213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5">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oprimir el botón mostrará una alerta de éxito o en su defecto una de error si los datos no fueron insertados correctamente </w:t>
      </w:r>
    </w:p>
    <w:p w:rsidR="00000000" w:rsidDel="00000000" w:rsidP="00000000" w:rsidRDefault="00000000" w:rsidRPr="00000000" w14:paraId="0000022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41320"/>
            <wp:effectExtent b="0" l="0" r="0" t="0"/>
            <wp:docPr id="1522426411"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61213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Ya creado el producto lo podremos visualizar en la tabla</w:t>
      </w:r>
    </w:p>
    <w:p w:rsidR="00000000" w:rsidDel="00000000" w:rsidP="00000000" w:rsidRDefault="00000000" w:rsidRPr="00000000" w14:paraId="0000023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07665"/>
            <wp:effectExtent b="0" l="0" r="0" t="0"/>
            <wp:docPr id="1522426412"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612130" cy="290766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rFonts w:ascii="Arial" w:cs="Arial" w:eastAsia="Arial" w:hAnsi="Arial"/>
          <w:sz w:val="24"/>
          <w:szCs w:val="24"/>
        </w:rPr>
      </w:pPr>
      <w:r w:rsidDel="00000000" w:rsidR="00000000" w:rsidRPr="00000000">
        <w:rPr>
          <w:rFonts w:ascii="Arial" w:cs="Arial" w:eastAsia="Arial" w:hAnsi="Arial"/>
          <w:sz w:val="24"/>
          <w:szCs w:val="24"/>
          <w:rtl w:val="0"/>
        </w:rPr>
        <w:t xml:space="preserve">En la tabla de inventario, cada fila representa un producto registrado en la barbería. Dentro de la columna "ACCIONES", se encuentra un botón con un ícono de lápiz amarillo, que permite editar la información del producto correspondiente.</w:t>
      </w:r>
    </w:p>
    <w:p w:rsidR="00000000" w:rsidDel="00000000" w:rsidP="00000000" w:rsidRDefault="00000000" w:rsidRPr="00000000" w14:paraId="0000024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8">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62910"/>
            <wp:effectExtent b="0" l="0" r="0" t="0"/>
            <wp:docPr id="1522426413"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61213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Cuando se hace clic en el botón de editar (ícono de lápiz amarillo), se despliega un formulario emergente que permite modificar todos los datos del producto seleccionado en el inventario.</w:t>
      </w:r>
    </w:p>
    <w:p w:rsidR="00000000" w:rsidDel="00000000" w:rsidP="00000000" w:rsidRDefault="00000000" w:rsidRPr="00000000" w14:paraId="0000024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C">
      <w:pPr>
        <w:rPr>
          <w:rFonts w:ascii="Arial" w:cs="Arial" w:eastAsia="Arial" w:hAnsi="Arial"/>
          <w:sz w:val="24"/>
          <w:szCs w:val="24"/>
        </w:rPr>
      </w:pPr>
      <w:r w:rsidDel="00000000" w:rsidR="00000000" w:rsidRPr="00000000">
        <w:rPr>
          <w:rFonts w:ascii="Arial" w:cs="Arial" w:eastAsia="Arial" w:hAnsi="Arial"/>
          <w:sz w:val="24"/>
          <w:szCs w:val="24"/>
          <w:rtl w:val="0"/>
        </w:rPr>
        <w:t xml:space="preserve"> Campos del formulario</w:t>
      </w:r>
    </w:p>
    <w:p w:rsidR="00000000" w:rsidDel="00000000" w:rsidP="00000000" w:rsidRDefault="00000000" w:rsidRPr="00000000" w14:paraId="0000024D">
      <w:pPr>
        <w:rPr>
          <w:rFonts w:ascii="Arial" w:cs="Arial" w:eastAsia="Arial" w:hAnsi="Arial"/>
          <w:sz w:val="24"/>
          <w:szCs w:val="24"/>
        </w:rPr>
      </w:pPr>
      <w:r w:rsidDel="00000000" w:rsidR="00000000" w:rsidRPr="00000000">
        <w:rPr>
          <w:rFonts w:ascii="Arial" w:cs="Arial" w:eastAsia="Arial" w:hAnsi="Arial"/>
          <w:sz w:val="24"/>
          <w:szCs w:val="24"/>
          <w:rtl w:val="0"/>
        </w:rPr>
        <w:t xml:space="preserve">Imagen actual del producto: Se muestra una vista previa de la imagen registrada.</w:t>
      </w:r>
    </w:p>
    <w:p w:rsidR="00000000" w:rsidDel="00000000" w:rsidP="00000000" w:rsidRDefault="00000000" w:rsidRPr="00000000" w14:paraId="0000024E">
      <w:pPr>
        <w:rPr>
          <w:rFonts w:ascii="Arial" w:cs="Arial" w:eastAsia="Arial" w:hAnsi="Arial"/>
          <w:sz w:val="24"/>
          <w:szCs w:val="24"/>
        </w:rPr>
      </w:pPr>
      <w:r w:rsidDel="00000000" w:rsidR="00000000" w:rsidRPr="00000000">
        <w:rPr>
          <w:rFonts w:ascii="Arial" w:cs="Arial" w:eastAsia="Arial" w:hAnsi="Arial"/>
          <w:sz w:val="24"/>
          <w:szCs w:val="24"/>
          <w:rtl w:val="0"/>
        </w:rPr>
        <w:t xml:space="preserve">Nombre: Campo de texto donde se puede modificar el nombre del producto.</w:t>
      </w:r>
    </w:p>
    <w:p w:rsidR="00000000" w:rsidDel="00000000" w:rsidP="00000000" w:rsidRDefault="00000000" w:rsidRPr="00000000" w14:paraId="0000024F">
      <w:pP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 Permite editar la descripción del producto.</w:t>
      </w:r>
    </w:p>
    <w:p w:rsidR="00000000" w:rsidDel="00000000" w:rsidP="00000000" w:rsidRDefault="00000000" w:rsidRPr="00000000" w14:paraId="00000250">
      <w:pPr>
        <w:rPr>
          <w:rFonts w:ascii="Arial" w:cs="Arial" w:eastAsia="Arial" w:hAnsi="Arial"/>
          <w:sz w:val="24"/>
          <w:szCs w:val="24"/>
        </w:rPr>
      </w:pPr>
      <w:r w:rsidDel="00000000" w:rsidR="00000000" w:rsidRPr="00000000">
        <w:rPr>
          <w:rFonts w:ascii="Arial" w:cs="Arial" w:eastAsia="Arial" w:hAnsi="Arial"/>
          <w:sz w:val="24"/>
          <w:szCs w:val="24"/>
          <w:rtl w:val="0"/>
        </w:rPr>
        <w:t xml:space="preserve">Cantidad: Campo numérico para actualizar el stock disponible.</w:t>
      </w:r>
    </w:p>
    <w:p w:rsidR="00000000" w:rsidDel="00000000" w:rsidP="00000000" w:rsidRDefault="00000000" w:rsidRPr="00000000" w14:paraId="00000251">
      <w:pPr>
        <w:rPr>
          <w:rFonts w:ascii="Arial" w:cs="Arial" w:eastAsia="Arial" w:hAnsi="Arial"/>
          <w:sz w:val="24"/>
          <w:szCs w:val="24"/>
        </w:rPr>
      </w:pPr>
      <w:r w:rsidDel="00000000" w:rsidR="00000000" w:rsidRPr="00000000">
        <w:rPr>
          <w:rFonts w:ascii="Arial" w:cs="Arial" w:eastAsia="Arial" w:hAnsi="Arial"/>
          <w:sz w:val="24"/>
          <w:szCs w:val="24"/>
          <w:rtl w:val="0"/>
        </w:rPr>
        <w:t xml:space="preserve">Categoría: Desplegable que permite cambiar la categoría asignada al producto.</w:t>
      </w:r>
    </w:p>
    <w:p w:rsidR="00000000" w:rsidDel="00000000" w:rsidP="00000000" w:rsidRDefault="00000000" w:rsidRPr="00000000" w14:paraId="00000252">
      <w:pPr>
        <w:rPr>
          <w:rFonts w:ascii="Arial" w:cs="Arial" w:eastAsia="Arial" w:hAnsi="Arial"/>
          <w:sz w:val="24"/>
          <w:szCs w:val="24"/>
        </w:rPr>
      </w:pPr>
      <w:r w:rsidDel="00000000" w:rsidR="00000000" w:rsidRPr="00000000">
        <w:rPr>
          <w:rFonts w:ascii="Arial" w:cs="Arial" w:eastAsia="Arial" w:hAnsi="Arial"/>
          <w:sz w:val="24"/>
          <w:szCs w:val="24"/>
          <w:rtl w:val="0"/>
        </w:rPr>
        <w:t xml:space="preserve">Proveedor: Campo de texto para modificar el nombre del proveedor.</w:t>
      </w:r>
    </w:p>
    <w:p w:rsidR="00000000" w:rsidDel="00000000" w:rsidP="00000000" w:rsidRDefault="00000000" w:rsidRPr="00000000" w14:paraId="00000253">
      <w:pPr>
        <w:rPr>
          <w:rFonts w:ascii="Arial" w:cs="Arial" w:eastAsia="Arial" w:hAnsi="Arial"/>
          <w:sz w:val="24"/>
          <w:szCs w:val="24"/>
        </w:rPr>
      </w:pPr>
      <w:r w:rsidDel="00000000" w:rsidR="00000000" w:rsidRPr="00000000">
        <w:rPr>
          <w:rFonts w:ascii="Arial" w:cs="Arial" w:eastAsia="Arial" w:hAnsi="Arial"/>
          <w:sz w:val="24"/>
          <w:szCs w:val="24"/>
          <w:rtl w:val="0"/>
        </w:rPr>
        <w:t xml:space="preserve">Fecha y hora de venta: Selector de fecha y hora para actualizar el registro temporal del producto.</w:t>
      </w:r>
    </w:p>
    <w:p w:rsidR="00000000" w:rsidDel="00000000" w:rsidP="00000000" w:rsidRDefault="00000000" w:rsidRPr="00000000" w14:paraId="0000025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5">
      <w:pPr>
        <w:rPr>
          <w:rFonts w:ascii="Arial" w:cs="Arial" w:eastAsia="Arial" w:hAnsi="Arial"/>
          <w:sz w:val="24"/>
          <w:szCs w:val="24"/>
        </w:rPr>
      </w:pPr>
      <w:r w:rsidDel="00000000" w:rsidR="00000000" w:rsidRPr="00000000">
        <w:rPr>
          <w:rFonts w:ascii="Arial" w:cs="Arial" w:eastAsia="Arial" w:hAnsi="Arial"/>
          <w:sz w:val="24"/>
          <w:szCs w:val="24"/>
          <w:rtl w:val="0"/>
        </w:rPr>
        <w:t xml:space="preserve">Editar imagen: Botón para subir una nueva imagen del producto (opcional).</w:t>
      </w:r>
    </w:p>
    <w:p w:rsidR="00000000" w:rsidDel="00000000" w:rsidP="00000000" w:rsidRDefault="00000000" w:rsidRPr="00000000" w14:paraId="00000256">
      <w:pPr>
        <w:rPr>
          <w:rFonts w:ascii="Arial" w:cs="Arial" w:eastAsia="Arial" w:hAnsi="Arial"/>
          <w:sz w:val="24"/>
          <w:szCs w:val="24"/>
        </w:rPr>
      </w:pPr>
      <w:r w:rsidDel="00000000" w:rsidR="00000000" w:rsidRPr="00000000">
        <w:rPr>
          <w:rFonts w:ascii="Arial" w:cs="Arial" w:eastAsia="Arial" w:hAnsi="Arial"/>
          <w:sz w:val="24"/>
          <w:szCs w:val="24"/>
          <w:rtl w:val="0"/>
        </w:rPr>
        <w:t xml:space="preserve">Costo Total: Campo para actualizar el precio unitario del producto.</w:t>
      </w:r>
    </w:p>
    <w:p w:rsidR="00000000" w:rsidDel="00000000" w:rsidP="00000000" w:rsidRDefault="00000000" w:rsidRPr="00000000" w14:paraId="0000025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8">
      <w:pPr>
        <w:rPr>
          <w:rFonts w:ascii="Arial" w:cs="Arial" w:eastAsia="Arial" w:hAnsi="Arial"/>
          <w:sz w:val="24"/>
          <w:szCs w:val="24"/>
        </w:rPr>
      </w:pPr>
      <w:r w:rsidDel="00000000" w:rsidR="00000000" w:rsidRPr="00000000">
        <w:rPr>
          <w:rFonts w:ascii="Arial" w:cs="Arial" w:eastAsia="Arial" w:hAnsi="Arial"/>
          <w:sz w:val="24"/>
          <w:szCs w:val="24"/>
          <w:rtl w:val="0"/>
        </w:rPr>
        <w:t xml:space="preserve">Botones de acción</w:t>
      </w:r>
    </w:p>
    <w:p w:rsidR="00000000" w:rsidDel="00000000" w:rsidP="00000000" w:rsidRDefault="00000000" w:rsidRPr="00000000" w14:paraId="00000259">
      <w:pPr>
        <w:rPr>
          <w:rFonts w:ascii="Arial" w:cs="Arial" w:eastAsia="Arial" w:hAnsi="Arial"/>
          <w:sz w:val="24"/>
          <w:szCs w:val="24"/>
        </w:rPr>
      </w:pPr>
      <w:r w:rsidDel="00000000" w:rsidR="00000000" w:rsidRPr="00000000">
        <w:rPr>
          <w:rFonts w:ascii="Arial" w:cs="Arial" w:eastAsia="Arial" w:hAnsi="Arial"/>
          <w:sz w:val="24"/>
          <w:szCs w:val="24"/>
          <w:rtl w:val="0"/>
        </w:rPr>
        <w:t xml:space="preserve">Cerrar: Botón gris que cierra el formulario sin aplicar cambios.</w:t>
      </w:r>
    </w:p>
    <w:p w:rsidR="00000000" w:rsidDel="00000000" w:rsidP="00000000" w:rsidRDefault="00000000" w:rsidRPr="00000000" w14:paraId="0000025A">
      <w:pPr>
        <w:rPr>
          <w:rFonts w:ascii="Arial" w:cs="Arial" w:eastAsia="Arial" w:hAnsi="Arial"/>
          <w:sz w:val="24"/>
          <w:szCs w:val="24"/>
        </w:rPr>
      </w:pPr>
      <w:r w:rsidDel="00000000" w:rsidR="00000000" w:rsidRPr="00000000">
        <w:rPr>
          <w:rFonts w:ascii="Arial" w:cs="Arial" w:eastAsia="Arial" w:hAnsi="Arial"/>
          <w:sz w:val="24"/>
          <w:szCs w:val="24"/>
          <w:rtl w:val="0"/>
        </w:rPr>
        <w:t xml:space="preserve">Editar: Botón rojo que guarda los cambios realizados en el producto.</w:t>
      </w:r>
    </w:p>
    <w:p w:rsidR="00000000" w:rsidDel="00000000" w:rsidP="00000000" w:rsidRDefault="00000000" w:rsidRPr="00000000" w14:paraId="0000025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Importante</w:t>
      </w:r>
    </w:p>
    <w:p w:rsidR="00000000" w:rsidDel="00000000" w:rsidP="00000000" w:rsidRDefault="00000000" w:rsidRPr="00000000" w14:paraId="000002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imagen solo se actualiza si se selecciona un nuevo archivo.</w:t>
      </w:r>
    </w:p>
    <w:p w:rsidR="00000000" w:rsidDel="00000000" w:rsidP="00000000" w:rsidRDefault="00000000" w:rsidRPr="00000000" w14:paraId="000002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dejas el campo de fecha vacío, puede conservar el valor anterior dependiendo de la validación del sistema.</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174615" cy="2970530"/>
            <wp:effectExtent b="0" l="0" r="0" t="0"/>
            <wp:docPr id="1522426414"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174615" cy="297053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 cambiar todos los campos que desea editar, de forma correcta y oprimir el botón de “Editar”</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59735"/>
            <wp:effectExtent b="0" l="0" r="0" t="0"/>
            <wp:docPr id="1522426449"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612130" cy="295973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oprimir el botón mostrará una alerta de éxito o en su defecto una de error si los datos no fueron insertados correctamente</w:t>
      </w:r>
    </w:p>
    <w:p w:rsidR="00000000" w:rsidDel="00000000" w:rsidP="00000000" w:rsidRDefault="00000000" w:rsidRPr="00000000" w14:paraId="0000026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B">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21000"/>
            <wp:effectExtent b="0" l="0" r="0" t="0"/>
            <wp:docPr id="1522426452"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56121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se visualizaran los cambios en la tabla</w:t>
      </w:r>
    </w:p>
    <w:p w:rsidR="00000000" w:rsidDel="00000000" w:rsidP="00000000" w:rsidRDefault="00000000" w:rsidRPr="00000000" w14:paraId="0000027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31160"/>
            <wp:effectExtent b="0" l="0" r="0" t="0"/>
            <wp:docPr id="1522426453"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612130" cy="293116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hacer clic en el ícono de papelera roja en la columna de "Acciones", se despliega un cuadro de confirmación centralizado que solicita al usuario confirmar la eliminación del producto.</w:t>
      </w:r>
    </w:p>
    <w:p w:rsidR="00000000" w:rsidDel="00000000" w:rsidP="00000000" w:rsidRDefault="00000000" w:rsidRPr="00000000" w14:paraId="0000028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7">
      <w:pPr>
        <w:rPr>
          <w:rFonts w:ascii="Arial" w:cs="Arial" w:eastAsia="Arial" w:hAnsi="Arial"/>
          <w:sz w:val="24"/>
          <w:szCs w:val="24"/>
        </w:rPr>
      </w:pPr>
      <w:r w:rsidDel="00000000" w:rsidR="00000000" w:rsidRPr="00000000">
        <w:rPr>
          <w:rFonts w:ascii="Arial" w:cs="Arial" w:eastAsia="Arial" w:hAnsi="Arial"/>
          <w:sz w:val="24"/>
          <w:szCs w:val="24"/>
          <w:rtl w:val="0"/>
        </w:rPr>
        <w:t xml:space="preserve">Mensaje de advertencia</w:t>
      </w:r>
    </w:p>
    <w:p w:rsidR="00000000" w:rsidDel="00000000" w:rsidP="00000000" w:rsidRDefault="00000000" w:rsidRPr="00000000" w14:paraId="00000288">
      <w:pPr>
        <w:rPr>
          <w:rFonts w:ascii="Arial" w:cs="Arial" w:eastAsia="Arial" w:hAnsi="Arial"/>
          <w:sz w:val="24"/>
          <w:szCs w:val="24"/>
        </w:rPr>
      </w:pPr>
      <w:r w:rsidDel="00000000" w:rsidR="00000000" w:rsidRPr="00000000">
        <w:rPr>
          <w:rFonts w:ascii="Arial" w:cs="Arial" w:eastAsia="Arial" w:hAnsi="Arial"/>
          <w:sz w:val="24"/>
          <w:szCs w:val="24"/>
          <w:rtl w:val="0"/>
        </w:rPr>
        <w:t xml:space="preserve">Texto principal: ¿ESTÁS SEGURO DE BORRAR ESTE PRODUCTO?</w:t>
      </w:r>
    </w:p>
    <w:p w:rsidR="00000000" w:rsidDel="00000000" w:rsidP="00000000" w:rsidRDefault="00000000" w:rsidRPr="00000000" w14:paraId="00000289">
      <w:pPr>
        <w:rPr>
          <w:rFonts w:ascii="Arial" w:cs="Arial" w:eastAsia="Arial" w:hAnsi="Arial"/>
          <w:sz w:val="24"/>
          <w:szCs w:val="24"/>
        </w:rPr>
      </w:pPr>
      <w:r w:rsidDel="00000000" w:rsidR="00000000" w:rsidRPr="00000000">
        <w:rPr>
          <w:rFonts w:ascii="Arial" w:cs="Arial" w:eastAsia="Arial" w:hAnsi="Arial"/>
          <w:sz w:val="24"/>
          <w:szCs w:val="24"/>
          <w:rtl w:val="0"/>
        </w:rPr>
        <w:t xml:space="preserve">Este mensaje aparece en un texto grande y en color amarillo llamativo.</w:t>
      </w:r>
    </w:p>
    <w:p w:rsidR="00000000" w:rsidDel="00000000" w:rsidP="00000000" w:rsidRDefault="00000000" w:rsidRPr="00000000" w14:paraId="0000028A">
      <w:pPr>
        <w:rPr>
          <w:rFonts w:ascii="Arial" w:cs="Arial" w:eastAsia="Arial" w:hAnsi="Arial"/>
          <w:sz w:val="24"/>
          <w:szCs w:val="24"/>
        </w:rPr>
      </w:pPr>
      <w:r w:rsidDel="00000000" w:rsidR="00000000" w:rsidRPr="00000000">
        <w:rPr>
          <w:rFonts w:ascii="Arial" w:cs="Arial" w:eastAsia="Arial" w:hAnsi="Arial"/>
          <w:sz w:val="24"/>
          <w:szCs w:val="24"/>
          <w:rtl w:val="0"/>
        </w:rPr>
        <w:t xml:space="preserve">Submensaje de advertencia: NO PODRÁS REVERTIR ESTA ACCIÓN</w:t>
      </w:r>
    </w:p>
    <w:p w:rsidR="00000000" w:rsidDel="00000000" w:rsidP="00000000" w:rsidRDefault="00000000" w:rsidRPr="00000000" w14:paraId="0000028B">
      <w:pPr>
        <w:rPr>
          <w:rFonts w:ascii="Arial" w:cs="Arial" w:eastAsia="Arial" w:hAnsi="Arial"/>
          <w:sz w:val="24"/>
          <w:szCs w:val="24"/>
        </w:rPr>
      </w:pPr>
      <w:r w:rsidDel="00000000" w:rsidR="00000000" w:rsidRPr="00000000">
        <w:rPr>
          <w:rFonts w:ascii="Arial" w:cs="Arial" w:eastAsia="Arial" w:hAnsi="Arial"/>
          <w:sz w:val="24"/>
          <w:szCs w:val="24"/>
          <w:rtl w:val="0"/>
        </w:rPr>
        <w:t xml:space="preserve">En letras blancas, indicando que la acción es permanente.</w:t>
      </w:r>
    </w:p>
    <w:p w:rsidR="00000000" w:rsidDel="00000000" w:rsidP="00000000" w:rsidRDefault="00000000" w:rsidRPr="00000000" w14:paraId="0000028C">
      <w:pPr>
        <w:rPr>
          <w:rFonts w:ascii="Arial" w:cs="Arial" w:eastAsia="Arial" w:hAnsi="Arial"/>
          <w:sz w:val="24"/>
          <w:szCs w:val="24"/>
        </w:rPr>
      </w:pPr>
      <w:r w:rsidDel="00000000" w:rsidR="00000000" w:rsidRPr="00000000">
        <w:rPr>
          <w:rFonts w:ascii="Arial" w:cs="Arial" w:eastAsia="Arial" w:hAnsi="Arial"/>
          <w:sz w:val="24"/>
          <w:szCs w:val="24"/>
          <w:rtl w:val="0"/>
        </w:rPr>
        <w:t xml:space="preserve"> Botones disponibles</w:t>
      </w:r>
    </w:p>
    <w:p w:rsidR="00000000" w:rsidDel="00000000" w:rsidP="00000000" w:rsidRDefault="00000000" w:rsidRPr="00000000" w14:paraId="0000028D">
      <w:pPr>
        <w:rPr>
          <w:rFonts w:ascii="Arial" w:cs="Arial" w:eastAsia="Arial" w:hAnsi="Arial"/>
          <w:sz w:val="24"/>
          <w:szCs w:val="24"/>
        </w:rPr>
      </w:pPr>
      <w:r w:rsidDel="00000000" w:rsidR="00000000" w:rsidRPr="00000000">
        <w:rPr>
          <w:rFonts w:ascii="Arial" w:cs="Arial" w:eastAsia="Arial" w:hAnsi="Arial"/>
          <w:sz w:val="24"/>
          <w:szCs w:val="24"/>
          <w:rtl w:val="0"/>
        </w:rPr>
        <w:t xml:space="preserve">Sí, borrar (botón azul): Confirma y elimina el producto de la base de datos y del listado de inventario.</w:t>
      </w:r>
    </w:p>
    <w:p w:rsidR="00000000" w:rsidDel="00000000" w:rsidP="00000000" w:rsidRDefault="00000000" w:rsidRPr="00000000" w14:paraId="0000028E">
      <w:pPr>
        <w:rPr>
          <w:rFonts w:ascii="Arial" w:cs="Arial" w:eastAsia="Arial" w:hAnsi="Arial"/>
          <w:sz w:val="24"/>
          <w:szCs w:val="24"/>
        </w:rPr>
      </w:pPr>
      <w:r w:rsidDel="00000000" w:rsidR="00000000" w:rsidRPr="00000000">
        <w:rPr>
          <w:rFonts w:ascii="Arial" w:cs="Arial" w:eastAsia="Arial" w:hAnsi="Arial"/>
          <w:sz w:val="24"/>
          <w:szCs w:val="24"/>
          <w:rtl w:val="0"/>
        </w:rPr>
        <w:t xml:space="preserve">Cancelar (botón rojo): Cierra la ventana y no realiza ningún cambio.</w:t>
      </w:r>
    </w:p>
    <w:p w:rsidR="00000000" w:rsidDel="00000000" w:rsidP="00000000" w:rsidRDefault="00000000" w:rsidRPr="00000000" w14:paraId="0000028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0">
      <w:pPr>
        <w:rPr>
          <w:rFonts w:ascii="Arial" w:cs="Arial" w:eastAsia="Arial" w:hAnsi="Arial"/>
          <w:sz w:val="24"/>
          <w:szCs w:val="24"/>
        </w:rPr>
      </w:pPr>
      <w:r w:rsidDel="00000000" w:rsidR="00000000" w:rsidRPr="00000000">
        <w:rPr>
          <w:rFonts w:ascii="Arial" w:cs="Arial" w:eastAsia="Arial" w:hAnsi="Arial"/>
          <w:sz w:val="24"/>
          <w:szCs w:val="24"/>
          <w:rtl w:val="0"/>
        </w:rPr>
        <w:t xml:space="preserve">Importante:</w:t>
      </w:r>
    </w:p>
    <w:p w:rsidR="00000000" w:rsidDel="00000000" w:rsidP="00000000" w:rsidRDefault="00000000" w:rsidRPr="00000000" w14:paraId="000002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Esta acción no se puede deshacer.</w:t>
      </w:r>
    </w:p>
    <w:p w:rsidR="00000000" w:rsidDel="00000000" w:rsidP="00000000" w:rsidRDefault="00000000" w:rsidRPr="00000000" w14:paraId="000002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Asegúrate de que el producto realmente debe ser eliminado antes de confirmarlo.</w:t>
      </w:r>
    </w:p>
    <w:p w:rsidR="00000000" w:rsidDel="00000000" w:rsidP="00000000" w:rsidRDefault="00000000" w:rsidRPr="00000000" w14:paraId="000002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haces clic en “Cancelar”, no se eliminará nada y regresarás a la vista de inventario.</w:t>
      </w:r>
    </w:p>
    <w:p w:rsidR="00000000" w:rsidDel="00000000" w:rsidP="00000000" w:rsidRDefault="00000000" w:rsidRPr="00000000" w14:paraId="0000029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B">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61005"/>
            <wp:effectExtent b="0" l="0" r="0" t="0"/>
            <wp:docPr id="1522426455"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612130" cy="296100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Esta pantalla permite al administrador visualizar el inventario de productos, registrar ventas restando automáticamente del inventario, generar reportes en PDF y visualizar estadísticas gráficas de ventas.</w:t>
      </w:r>
    </w:p>
    <w:p w:rsidR="00000000" w:rsidDel="00000000" w:rsidP="00000000" w:rsidRDefault="00000000" w:rsidRPr="00000000" w14:paraId="000002A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32430"/>
            <wp:effectExtent b="0" l="0" r="0" t="0"/>
            <wp:docPr id="1522426458"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612130" cy="293243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Vista de Inventario (Columna izquierda)</w:t>
      </w:r>
    </w:p>
    <w:p w:rsidR="00000000" w:rsidDel="00000000" w:rsidP="00000000" w:rsidRDefault="00000000" w:rsidRPr="00000000" w14:paraId="000002B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 muestra un listado de productos disponibles en forma de tarjetas.</w:t>
      </w:r>
    </w:p>
    <w:p w:rsidR="00000000" w:rsidDel="00000000" w:rsidP="00000000" w:rsidRDefault="00000000" w:rsidRPr="00000000" w14:paraId="000002B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6">
      <w:pPr>
        <w:rPr>
          <w:rFonts w:ascii="Arial" w:cs="Arial" w:eastAsia="Arial" w:hAnsi="Arial"/>
          <w:sz w:val="24"/>
          <w:szCs w:val="24"/>
        </w:rPr>
      </w:pPr>
      <w:r w:rsidDel="00000000" w:rsidR="00000000" w:rsidRPr="00000000">
        <w:rPr>
          <w:rFonts w:ascii="Arial" w:cs="Arial" w:eastAsia="Arial" w:hAnsi="Arial"/>
          <w:sz w:val="24"/>
          <w:szCs w:val="24"/>
          <w:rtl w:val="0"/>
        </w:rPr>
        <w:t xml:space="preserve">Cada tarjeta contiene:</w:t>
      </w:r>
    </w:p>
    <w:p w:rsidR="00000000" w:rsidDel="00000000" w:rsidP="00000000" w:rsidRDefault="00000000" w:rsidRPr="00000000" w14:paraId="000002B7">
      <w:pPr>
        <w:rPr>
          <w:rFonts w:ascii="Arial" w:cs="Arial" w:eastAsia="Arial" w:hAnsi="Arial"/>
          <w:sz w:val="24"/>
          <w:szCs w:val="24"/>
        </w:rPr>
      </w:pPr>
      <w:r w:rsidDel="00000000" w:rsidR="00000000" w:rsidRPr="00000000">
        <w:rPr>
          <w:rFonts w:ascii="Arial" w:cs="Arial" w:eastAsia="Arial" w:hAnsi="Arial"/>
          <w:sz w:val="24"/>
          <w:szCs w:val="24"/>
          <w:rtl w:val="0"/>
        </w:rPr>
        <w:t xml:space="preserve">Imagen del producto.</w:t>
      </w:r>
    </w:p>
    <w:p w:rsidR="00000000" w:rsidDel="00000000" w:rsidP="00000000" w:rsidRDefault="00000000" w:rsidRPr="00000000" w14:paraId="000002B8">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p w:rsidR="00000000" w:rsidDel="00000000" w:rsidP="00000000" w:rsidRDefault="00000000" w:rsidRPr="00000000" w14:paraId="000002B9">
      <w:pPr>
        <w:rPr>
          <w:rFonts w:ascii="Arial" w:cs="Arial" w:eastAsia="Arial" w:hAnsi="Arial"/>
          <w:sz w:val="24"/>
          <w:szCs w:val="24"/>
        </w:rPr>
      </w:pPr>
      <w:r w:rsidDel="00000000" w:rsidR="00000000" w:rsidRPr="00000000">
        <w:rPr>
          <w:rFonts w:ascii="Arial" w:cs="Arial" w:eastAsia="Arial" w:hAnsi="Arial"/>
          <w:sz w:val="24"/>
          <w:szCs w:val="24"/>
          <w:rtl w:val="0"/>
        </w:rPr>
        <w:t xml:space="preserve">Precio unitario.</w:t>
      </w:r>
    </w:p>
    <w:p w:rsidR="00000000" w:rsidDel="00000000" w:rsidP="00000000" w:rsidRDefault="00000000" w:rsidRPr="00000000" w14:paraId="000002BA">
      <w:pPr>
        <w:rPr>
          <w:rFonts w:ascii="Arial" w:cs="Arial" w:eastAsia="Arial" w:hAnsi="Arial"/>
          <w:sz w:val="24"/>
          <w:szCs w:val="24"/>
        </w:rPr>
      </w:pPr>
      <w:r w:rsidDel="00000000" w:rsidR="00000000" w:rsidRPr="00000000">
        <w:rPr>
          <w:rFonts w:ascii="Arial" w:cs="Arial" w:eastAsia="Arial" w:hAnsi="Arial"/>
          <w:sz w:val="24"/>
          <w:szCs w:val="24"/>
          <w:rtl w:val="0"/>
        </w:rPr>
        <w:t xml:space="preserve">Cantidad en stock.</w:t>
      </w:r>
    </w:p>
    <w:p w:rsidR="00000000" w:rsidDel="00000000" w:rsidP="00000000" w:rsidRDefault="00000000" w:rsidRPr="00000000" w14:paraId="000002BB">
      <w:pP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 Al hacer clic en una tarjeta, se agrega 1 unidad de ese producto a la lista de venta y se descuenta automáticamente del inventario.</w:t>
      </w:r>
    </w:p>
    <w:p w:rsidR="00000000" w:rsidDel="00000000" w:rsidP="00000000" w:rsidRDefault="00000000" w:rsidRPr="00000000" w14:paraId="000002B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6">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27985"/>
            <wp:effectExtent b="0" l="0" r="0" t="0"/>
            <wp:docPr id="1522426460"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5612130" cy="292798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 el stock es 0, se muestra una alerta: “No hay más (nombredelproducto) en stock”</w:t>
      </w:r>
    </w:p>
    <w:p w:rsidR="00000000" w:rsidDel="00000000" w:rsidP="00000000" w:rsidRDefault="00000000" w:rsidRPr="00000000" w14:paraId="000002C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66720"/>
            <wp:effectExtent b="0" l="0" r="0" t="0"/>
            <wp:docPr id="1522426463"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612130" cy="296672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Tabla de Venta (Columna derecha)</w:t>
      </w:r>
    </w:p>
    <w:p w:rsidR="00000000" w:rsidDel="00000000" w:rsidP="00000000" w:rsidRDefault="00000000" w:rsidRPr="00000000" w14:paraId="000002D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Muestra una tabla con los productos seleccionados para venta:</w:t>
      </w:r>
    </w:p>
    <w:p w:rsidR="00000000" w:rsidDel="00000000" w:rsidP="00000000" w:rsidRDefault="00000000" w:rsidRPr="00000000" w14:paraId="000002D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5">
      <w:pPr>
        <w:rPr>
          <w:rFonts w:ascii="Arial" w:cs="Arial" w:eastAsia="Arial" w:hAnsi="Arial"/>
          <w:sz w:val="24"/>
          <w:szCs w:val="24"/>
        </w:rPr>
      </w:pPr>
      <w:r w:rsidDel="00000000" w:rsidR="00000000" w:rsidRPr="00000000">
        <w:rPr>
          <w:rFonts w:ascii="Arial" w:cs="Arial" w:eastAsia="Arial" w:hAnsi="Arial"/>
          <w:sz w:val="24"/>
          <w:szCs w:val="24"/>
          <w:rtl w:val="0"/>
        </w:rPr>
        <w:t xml:space="preserve">Cantidad</w:t>
      </w:r>
    </w:p>
    <w:p w:rsidR="00000000" w:rsidDel="00000000" w:rsidP="00000000" w:rsidRDefault="00000000" w:rsidRPr="00000000" w14:paraId="000002D6">
      <w:pPr>
        <w:rPr>
          <w:rFonts w:ascii="Arial" w:cs="Arial" w:eastAsia="Arial" w:hAnsi="Arial"/>
          <w:sz w:val="24"/>
          <w:szCs w:val="24"/>
        </w:rPr>
      </w:pPr>
      <w:r w:rsidDel="00000000" w:rsidR="00000000" w:rsidRPr="00000000">
        <w:rPr>
          <w:rFonts w:ascii="Arial" w:cs="Arial" w:eastAsia="Arial" w:hAnsi="Arial"/>
          <w:sz w:val="24"/>
          <w:szCs w:val="24"/>
          <w:rtl w:val="0"/>
        </w:rPr>
        <w:t xml:space="preserve">ID del producto</w:t>
      </w:r>
    </w:p>
    <w:p w:rsidR="00000000" w:rsidDel="00000000" w:rsidP="00000000" w:rsidRDefault="00000000" w:rsidRPr="00000000" w14:paraId="000002D7">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p w:rsidR="00000000" w:rsidDel="00000000" w:rsidP="00000000" w:rsidRDefault="00000000" w:rsidRPr="00000000" w14:paraId="000002D8">
      <w:pPr>
        <w:rPr>
          <w:rFonts w:ascii="Arial" w:cs="Arial" w:eastAsia="Arial" w:hAnsi="Arial"/>
          <w:sz w:val="24"/>
          <w:szCs w:val="24"/>
        </w:rPr>
      </w:pPr>
      <w:r w:rsidDel="00000000" w:rsidR="00000000" w:rsidRPr="00000000">
        <w:rPr>
          <w:rFonts w:ascii="Arial" w:cs="Arial" w:eastAsia="Arial" w:hAnsi="Arial"/>
          <w:sz w:val="24"/>
          <w:szCs w:val="24"/>
          <w:rtl w:val="0"/>
        </w:rPr>
        <w:t xml:space="preserve">Precio</w:t>
      </w:r>
    </w:p>
    <w:p w:rsidR="00000000" w:rsidDel="00000000" w:rsidP="00000000" w:rsidRDefault="00000000" w:rsidRPr="00000000" w14:paraId="000002D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66720"/>
            <wp:effectExtent b="0" l="0" r="0" t="0"/>
            <wp:docPr id="1522426465"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612130" cy="296672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Total, acumulado: se muestra debajo de la tabla.</w:t>
      </w:r>
    </w:p>
    <w:p w:rsidR="00000000" w:rsidDel="00000000" w:rsidP="00000000" w:rsidRDefault="00000000" w:rsidRPr="00000000" w14:paraId="000002E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66720"/>
            <wp:effectExtent b="0" l="0" r="0" t="0"/>
            <wp:docPr id="1522426467"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5612130" cy="296672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oprimir el botón de limpiar los productos que estén seleccionados se van a quitar de la tabla y volverán al stock </w:t>
      </w:r>
    </w:p>
    <w:p w:rsidR="00000000" w:rsidDel="00000000" w:rsidP="00000000" w:rsidRDefault="00000000" w:rsidRPr="00000000" w14:paraId="000002F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E">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66720"/>
            <wp:effectExtent b="0" l="0" r="0" t="0"/>
            <wp:docPr id="1522426469"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5612130" cy="296672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Después de oprimir el botón de limpiar, el stock se va a ver de esta forma</w:t>
      </w:r>
    </w:p>
    <w:p w:rsidR="00000000" w:rsidDel="00000000" w:rsidP="00000000" w:rsidRDefault="00000000" w:rsidRPr="00000000" w14:paraId="0000030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B">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57830"/>
            <wp:effectExtent b="0" l="0" r="0" t="0"/>
            <wp:docPr id="1522426448"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612130" cy="295783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center"/>
        <w:rPr>
          <w:rFonts w:ascii="Arial" w:cs="Arial" w:eastAsia="Arial" w:hAnsi="Arial"/>
          <w:sz w:val="24"/>
          <w:szCs w:val="24"/>
        </w:rPr>
      </w:pPr>
      <w:r w:rsidDel="00000000" w:rsidR="00000000" w:rsidRPr="00000000">
        <w:rPr>
          <w:rFonts w:ascii="Quattrocento Sans" w:cs="Quattrocento Sans" w:eastAsia="Quattrocento Sans" w:hAnsi="Quattrocento Sans"/>
          <w:sz w:val="24"/>
          <w:szCs w:val="24"/>
          <w:rtl w:val="0"/>
        </w:rPr>
        <w:t xml:space="preserve">Al oprimir este botón, teniendo productos seleccionados se </w:t>
      </w:r>
      <w:r w:rsidDel="00000000" w:rsidR="00000000" w:rsidRPr="00000000">
        <w:rPr>
          <w:rFonts w:ascii="Arial" w:cs="Arial" w:eastAsia="Arial" w:hAnsi="Arial"/>
          <w:sz w:val="24"/>
          <w:szCs w:val="24"/>
          <w:rtl w:val="0"/>
        </w:rPr>
        <w:t xml:space="preserve">registra la venta, actualiza el inventario, y guarda en base de datos.</w:t>
      </w:r>
    </w:p>
    <w:p w:rsidR="00000000" w:rsidDel="00000000" w:rsidP="00000000" w:rsidRDefault="00000000" w:rsidRPr="00000000" w14:paraId="0000030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A">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17825"/>
            <wp:effectExtent b="0" l="0" r="0" t="0"/>
            <wp:docPr id="1522426425"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612130" cy="291782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También muestra una alerta de venta exitosa con resumen de productos y total.</w:t>
      </w:r>
    </w:p>
    <w:p w:rsidR="00000000" w:rsidDel="00000000" w:rsidP="00000000" w:rsidRDefault="00000000" w:rsidRPr="00000000" w14:paraId="0000031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7">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74975"/>
            <wp:effectExtent b="0" l="0" r="0" t="0"/>
            <wp:docPr id="1522426426"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612130" cy="297497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Después de realizar la “venta” podremos ver como la cantidad de cada producto vendido disminuye.</w:t>
      </w:r>
    </w:p>
    <w:p w:rsidR="00000000" w:rsidDel="00000000" w:rsidP="00000000" w:rsidRDefault="00000000" w:rsidRPr="00000000" w14:paraId="0000032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41320"/>
            <wp:effectExtent b="0" l="0" r="0" t="0"/>
            <wp:docPr id="1522426427"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561213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Selector de Rango y Generación de PDF</w:t>
      </w:r>
    </w:p>
    <w:p w:rsidR="00000000" w:rsidDel="00000000" w:rsidP="00000000" w:rsidRDefault="00000000" w:rsidRPr="00000000" w14:paraId="00000337">
      <w:pPr>
        <w:rPr>
          <w:rFonts w:ascii="Arial" w:cs="Arial" w:eastAsia="Arial" w:hAnsi="Arial"/>
          <w:sz w:val="24"/>
          <w:szCs w:val="24"/>
        </w:rPr>
      </w:pPr>
      <w:r w:rsidDel="00000000" w:rsidR="00000000" w:rsidRPr="00000000">
        <w:rPr>
          <w:rFonts w:ascii="Arial" w:cs="Arial" w:eastAsia="Arial" w:hAnsi="Arial"/>
          <w:sz w:val="24"/>
          <w:szCs w:val="24"/>
          <w:rtl w:val="0"/>
        </w:rPr>
        <w:t xml:space="preserve">Puedes elegir entre los rangos de tiempo:</w:t>
      </w:r>
    </w:p>
    <w:p w:rsidR="00000000" w:rsidDel="00000000" w:rsidP="00000000" w:rsidRDefault="00000000" w:rsidRPr="00000000" w14:paraId="00000338">
      <w:pPr>
        <w:rPr>
          <w:rFonts w:ascii="Arial" w:cs="Arial" w:eastAsia="Arial" w:hAnsi="Arial"/>
          <w:sz w:val="24"/>
          <w:szCs w:val="24"/>
        </w:rPr>
      </w:pPr>
      <w:r w:rsidDel="00000000" w:rsidR="00000000" w:rsidRPr="00000000">
        <w:rPr>
          <w:rFonts w:ascii="Arial" w:cs="Arial" w:eastAsia="Arial" w:hAnsi="Arial"/>
          <w:sz w:val="24"/>
          <w:szCs w:val="24"/>
          <w:rtl w:val="0"/>
        </w:rPr>
        <w:t xml:space="preserve">Diario</w:t>
      </w:r>
    </w:p>
    <w:p w:rsidR="00000000" w:rsidDel="00000000" w:rsidP="00000000" w:rsidRDefault="00000000" w:rsidRPr="00000000" w14:paraId="00000339">
      <w:pPr>
        <w:rPr>
          <w:rFonts w:ascii="Arial" w:cs="Arial" w:eastAsia="Arial" w:hAnsi="Arial"/>
          <w:sz w:val="24"/>
          <w:szCs w:val="24"/>
        </w:rPr>
      </w:pPr>
      <w:r w:rsidDel="00000000" w:rsidR="00000000" w:rsidRPr="00000000">
        <w:rPr>
          <w:rFonts w:ascii="Arial" w:cs="Arial" w:eastAsia="Arial" w:hAnsi="Arial"/>
          <w:sz w:val="24"/>
          <w:szCs w:val="24"/>
          <w:rtl w:val="0"/>
        </w:rPr>
        <w:t xml:space="preserve">Semanal</w:t>
      </w:r>
    </w:p>
    <w:p w:rsidR="00000000" w:rsidDel="00000000" w:rsidP="00000000" w:rsidRDefault="00000000" w:rsidRPr="00000000" w14:paraId="0000033A">
      <w:pPr>
        <w:rPr>
          <w:rFonts w:ascii="Arial" w:cs="Arial" w:eastAsia="Arial" w:hAnsi="Arial"/>
          <w:sz w:val="24"/>
          <w:szCs w:val="24"/>
        </w:rPr>
      </w:pPr>
      <w:r w:rsidDel="00000000" w:rsidR="00000000" w:rsidRPr="00000000">
        <w:rPr>
          <w:rFonts w:ascii="Arial" w:cs="Arial" w:eastAsia="Arial" w:hAnsi="Arial"/>
          <w:sz w:val="24"/>
          <w:szCs w:val="24"/>
          <w:rtl w:val="0"/>
        </w:rPr>
        <w:t xml:space="preserve">Mensual</w:t>
      </w:r>
    </w:p>
    <w:p w:rsidR="00000000" w:rsidDel="00000000" w:rsidP="00000000" w:rsidRDefault="00000000" w:rsidRPr="00000000" w14:paraId="0000033B">
      <w:pPr>
        <w:rPr>
          <w:rFonts w:ascii="Arial" w:cs="Arial" w:eastAsia="Arial" w:hAnsi="Arial"/>
          <w:sz w:val="24"/>
          <w:szCs w:val="24"/>
        </w:rPr>
      </w:pPr>
      <w:r w:rsidDel="00000000" w:rsidR="00000000" w:rsidRPr="00000000">
        <w:rPr>
          <w:rFonts w:ascii="Arial" w:cs="Arial" w:eastAsia="Arial" w:hAnsi="Arial"/>
          <w:sz w:val="24"/>
          <w:szCs w:val="24"/>
          <w:rtl w:val="0"/>
        </w:rPr>
        <w:t xml:space="preserve">Anual</w:t>
      </w:r>
    </w:p>
    <w:p w:rsidR="00000000" w:rsidDel="00000000" w:rsidP="00000000" w:rsidRDefault="00000000" w:rsidRPr="00000000" w14:paraId="0000033C">
      <w:pPr>
        <w:rPr>
          <w:rFonts w:ascii="Arial" w:cs="Arial" w:eastAsia="Arial" w:hAnsi="Arial"/>
          <w:sz w:val="24"/>
          <w:szCs w:val="24"/>
        </w:rPr>
      </w:pPr>
      <w:r w:rsidDel="00000000" w:rsidR="00000000" w:rsidRPr="00000000">
        <w:rPr>
          <w:rFonts w:ascii="Arial" w:cs="Arial" w:eastAsia="Arial" w:hAnsi="Arial"/>
          <w:sz w:val="24"/>
          <w:szCs w:val="24"/>
          <w:rtl w:val="0"/>
        </w:rPr>
        <w:t xml:space="preserve">Al cambiar el rango, se actualizan los datos de ventas que se muestran en el PDF.</w:t>
      </w:r>
    </w:p>
    <w:p w:rsidR="00000000" w:rsidDel="00000000" w:rsidP="00000000" w:rsidRDefault="00000000" w:rsidRPr="00000000" w14:paraId="0000033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71165"/>
            <wp:effectExtent b="0" l="0" r="0" t="0"/>
            <wp:docPr id="1522426429"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612130" cy="297116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generar el pdf debemos seleccionar un rango y pulsar el botón “Generar Pdf” </w:t>
      </w:r>
    </w:p>
    <w:p w:rsidR="00000000" w:rsidDel="00000000" w:rsidP="00000000" w:rsidRDefault="00000000" w:rsidRPr="00000000" w14:paraId="0000034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3236595"/>
            <wp:effectExtent b="0" l="0" r="0" t="0"/>
            <wp:docPr id="1522426431"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612130" cy="323659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oprimir el botón “Generar pdf” esta descarga el pdf con los productos vendidos para abrirlo solo pulsamos sobre este mensaje</w:t>
      </w:r>
    </w:p>
    <w:p w:rsidR="00000000" w:rsidDel="00000000" w:rsidP="00000000" w:rsidRDefault="00000000" w:rsidRPr="00000000" w14:paraId="0000035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95295"/>
            <wp:effectExtent b="0" l="0" r="0" t="0"/>
            <wp:docPr id="1522426433"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612130" cy="299529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abrirlo encontramos </w:t>
      </w:r>
    </w:p>
    <w:p w:rsidR="00000000" w:rsidDel="00000000" w:rsidP="00000000" w:rsidRDefault="00000000" w:rsidRPr="00000000" w14:paraId="0000036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1">
      <w:pPr>
        <w:rPr>
          <w:rFonts w:ascii="Arial" w:cs="Arial" w:eastAsia="Arial" w:hAnsi="Arial"/>
          <w:sz w:val="24"/>
          <w:szCs w:val="24"/>
        </w:rPr>
      </w:pPr>
      <w:r w:rsidDel="00000000" w:rsidR="00000000" w:rsidRPr="00000000">
        <w:rPr>
          <w:rFonts w:ascii="Arial" w:cs="Arial" w:eastAsia="Arial" w:hAnsi="Arial"/>
          <w:sz w:val="24"/>
          <w:szCs w:val="24"/>
          <w:rtl w:val="0"/>
        </w:rPr>
        <w:t xml:space="preserve">Productos vendidos en ese rango.</w:t>
      </w:r>
    </w:p>
    <w:p w:rsidR="00000000" w:rsidDel="00000000" w:rsidP="00000000" w:rsidRDefault="00000000" w:rsidRPr="00000000" w14:paraId="00000362">
      <w:pPr>
        <w:rPr>
          <w:rFonts w:ascii="Arial" w:cs="Arial" w:eastAsia="Arial" w:hAnsi="Arial"/>
          <w:sz w:val="24"/>
          <w:szCs w:val="24"/>
        </w:rPr>
      </w:pPr>
      <w:r w:rsidDel="00000000" w:rsidR="00000000" w:rsidRPr="00000000">
        <w:rPr>
          <w:rFonts w:ascii="Arial" w:cs="Arial" w:eastAsia="Arial" w:hAnsi="Arial"/>
          <w:sz w:val="24"/>
          <w:szCs w:val="24"/>
          <w:rtl w:val="0"/>
        </w:rPr>
        <w:t xml:space="preserve">Cantidad total por producto.</w:t>
      </w:r>
    </w:p>
    <w:p w:rsidR="00000000" w:rsidDel="00000000" w:rsidP="00000000" w:rsidRDefault="00000000" w:rsidRPr="00000000" w14:paraId="00000363">
      <w:pPr>
        <w:rPr>
          <w:rFonts w:ascii="Arial" w:cs="Arial" w:eastAsia="Arial" w:hAnsi="Arial"/>
          <w:sz w:val="24"/>
          <w:szCs w:val="24"/>
        </w:rPr>
      </w:pPr>
      <w:r w:rsidDel="00000000" w:rsidR="00000000" w:rsidRPr="00000000">
        <w:rPr>
          <w:rFonts w:ascii="Arial" w:cs="Arial" w:eastAsia="Arial" w:hAnsi="Arial"/>
          <w:sz w:val="24"/>
          <w:szCs w:val="24"/>
          <w:rtl w:val="0"/>
        </w:rPr>
        <w:t xml:space="preserve">Monto total generado.</w:t>
      </w:r>
    </w:p>
    <w:p w:rsidR="00000000" w:rsidDel="00000000" w:rsidP="00000000" w:rsidRDefault="00000000" w:rsidRPr="00000000" w14:paraId="00000364">
      <w:pPr>
        <w:rPr>
          <w:rFonts w:ascii="Arial" w:cs="Arial" w:eastAsia="Arial" w:hAnsi="Arial"/>
          <w:sz w:val="24"/>
          <w:szCs w:val="24"/>
        </w:rPr>
      </w:pPr>
      <w:r w:rsidDel="00000000" w:rsidR="00000000" w:rsidRPr="00000000">
        <w:rPr>
          <w:rFonts w:ascii="Arial" w:cs="Arial" w:eastAsia="Arial" w:hAnsi="Arial"/>
          <w:sz w:val="24"/>
          <w:szCs w:val="24"/>
          <w:rtl w:val="0"/>
        </w:rPr>
        <w:t xml:space="preserve">Si no hay ventas, se indica que no hay datos disponibles.</w:t>
      </w:r>
    </w:p>
    <w:p w:rsidR="00000000" w:rsidDel="00000000" w:rsidP="00000000" w:rsidRDefault="00000000" w:rsidRPr="00000000" w14:paraId="0000036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64815"/>
            <wp:effectExtent b="0" l="0" r="0" t="0"/>
            <wp:docPr id="1522426435"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612130" cy="296481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Esta sección presenta una gráfica interactiva que muestra el comportamiento de las ventas de productos en un rango de tiempo determinado (diario, semanal, mensual o anual).</w:t>
      </w:r>
    </w:p>
    <w:p w:rsidR="00000000" w:rsidDel="00000000" w:rsidP="00000000" w:rsidRDefault="00000000" w:rsidRPr="00000000" w14:paraId="0000036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B">
      <w:pPr>
        <w:rPr>
          <w:rFonts w:ascii="Arial" w:cs="Arial" w:eastAsia="Arial" w:hAnsi="Arial"/>
          <w:sz w:val="24"/>
          <w:szCs w:val="24"/>
        </w:rPr>
      </w:pPr>
      <w:r w:rsidDel="00000000" w:rsidR="00000000" w:rsidRPr="00000000">
        <w:rPr>
          <w:rFonts w:ascii="Arial" w:cs="Arial" w:eastAsia="Arial" w:hAnsi="Arial"/>
          <w:sz w:val="24"/>
          <w:szCs w:val="24"/>
          <w:rtl w:val="0"/>
        </w:rPr>
        <w:t xml:space="preserve"> Detalles visuales:</w:t>
      </w:r>
    </w:p>
    <w:p w:rsidR="00000000" w:rsidDel="00000000" w:rsidP="00000000" w:rsidRDefault="00000000" w:rsidRPr="00000000" w14:paraId="0000036C">
      <w:pPr>
        <w:rPr>
          <w:rFonts w:ascii="Arial" w:cs="Arial" w:eastAsia="Arial" w:hAnsi="Arial"/>
          <w:sz w:val="24"/>
          <w:szCs w:val="24"/>
        </w:rPr>
      </w:pPr>
      <w:r w:rsidDel="00000000" w:rsidR="00000000" w:rsidRPr="00000000">
        <w:rPr>
          <w:rFonts w:ascii="Arial" w:cs="Arial" w:eastAsia="Arial" w:hAnsi="Arial"/>
          <w:sz w:val="24"/>
          <w:szCs w:val="24"/>
          <w:rtl w:val="0"/>
        </w:rPr>
        <w:t xml:space="preserve">Eje X: Lista de productos vendidos (por nombre).</w:t>
      </w:r>
    </w:p>
    <w:p w:rsidR="00000000" w:rsidDel="00000000" w:rsidP="00000000" w:rsidRDefault="00000000" w:rsidRPr="00000000" w14:paraId="0000036D">
      <w:pPr>
        <w:rPr>
          <w:rFonts w:ascii="Arial" w:cs="Arial" w:eastAsia="Arial" w:hAnsi="Arial"/>
          <w:sz w:val="24"/>
          <w:szCs w:val="24"/>
        </w:rPr>
      </w:pPr>
      <w:r w:rsidDel="00000000" w:rsidR="00000000" w:rsidRPr="00000000">
        <w:rPr>
          <w:rFonts w:ascii="Arial" w:cs="Arial" w:eastAsia="Arial" w:hAnsi="Arial"/>
          <w:sz w:val="24"/>
          <w:szCs w:val="24"/>
          <w:rtl w:val="0"/>
        </w:rPr>
        <w:t xml:space="preserve">Eje Y: Cantidad de unidades vendidas.</w:t>
      </w:r>
    </w:p>
    <w:p w:rsidR="00000000" w:rsidDel="00000000" w:rsidP="00000000" w:rsidRDefault="00000000" w:rsidRPr="00000000" w14:paraId="0000036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F">
      <w:pPr>
        <w:rPr>
          <w:rFonts w:ascii="Arial" w:cs="Arial" w:eastAsia="Arial" w:hAnsi="Arial"/>
          <w:sz w:val="24"/>
          <w:szCs w:val="24"/>
        </w:rPr>
      </w:pPr>
      <w:r w:rsidDel="00000000" w:rsidR="00000000" w:rsidRPr="00000000">
        <w:rPr>
          <w:rFonts w:ascii="Arial" w:cs="Arial" w:eastAsia="Arial" w:hAnsi="Arial"/>
          <w:sz w:val="24"/>
          <w:szCs w:val="24"/>
          <w:rtl w:val="0"/>
        </w:rPr>
        <w:t xml:space="preserve">Estilo visual: Fondo oscuro elegante, con línea curva amarilla y puntos blancos marcando cada valor.</w:t>
      </w:r>
    </w:p>
    <w:p w:rsidR="00000000" w:rsidDel="00000000" w:rsidP="00000000" w:rsidRDefault="00000000" w:rsidRPr="00000000" w14:paraId="0000037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2">
      <w:pPr>
        <w:rPr>
          <w:rFonts w:ascii="Arial" w:cs="Arial" w:eastAsia="Arial" w:hAnsi="Arial"/>
          <w:sz w:val="24"/>
          <w:szCs w:val="24"/>
        </w:rPr>
      </w:pPr>
      <w:r w:rsidDel="00000000" w:rsidR="00000000" w:rsidRPr="00000000">
        <w:rPr>
          <w:rFonts w:ascii="Arial" w:cs="Arial" w:eastAsia="Arial" w:hAnsi="Arial"/>
          <w:sz w:val="24"/>
          <w:szCs w:val="24"/>
          <w:rtl w:val="0"/>
        </w:rPr>
        <w:t xml:space="preserve">Comportamiento:</w:t>
      </w:r>
    </w:p>
    <w:p w:rsidR="00000000" w:rsidDel="00000000" w:rsidP="00000000" w:rsidRDefault="00000000" w:rsidRPr="00000000" w14:paraId="00000373">
      <w:pPr>
        <w:rPr>
          <w:rFonts w:ascii="Arial" w:cs="Arial" w:eastAsia="Arial" w:hAnsi="Arial"/>
          <w:sz w:val="24"/>
          <w:szCs w:val="24"/>
        </w:rPr>
      </w:pPr>
      <w:r w:rsidDel="00000000" w:rsidR="00000000" w:rsidRPr="00000000">
        <w:rPr>
          <w:rFonts w:ascii="Arial" w:cs="Arial" w:eastAsia="Arial" w:hAnsi="Arial"/>
          <w:sz w:val="24"/>
          <w:szCs w:val="24"/>
          <w:rtl w:val="0"/>
        </w:rPr>
        <w:t xml:space="preserve">La línea muestra claramente el volumen de ventas de cada producto.</w:t>
      </w:r>
    </w:p>
    <w:p w:rsidR="00000000" w:rsidDel="00000000" w:rsidP="00000000" w:rsidRDefault="00000000" w:rsidRPr="00000000" w14:paraId="00000374">
      <w:pPr>
        <w:rPr>
          <w:rFonts w:ascii="Arial" w:cs="Arial" w:eastAsia="Arial" w:hAnsi="Arial"/>
          <w:sz w:val="24"/>
          <w:szCs w:val="24"/>
        </w:rPr>
      </w:pPr>
      <w:r w:rsidDel="00000000" w:rsidR="00000000" w:rsidRPr="00000000">
        <w:rPr>
          <w:rFonts w:ascii="Arial" w:cs="Arial" w:eastAsia="Arial" w:hAnsi="Arial"/>
          <w:sz w:val="24"/>
          <w:szCs w:val="24"/>
          <w:rtl w:val="0"/>
        </w:rPr>
        <w:t xml:space="preserve">Los puntos permiten identificar la cantidad exacta vendida por producto.</w:t>
      </w:r>
    </w:p>
    <w:p w:rsidR="00000000" w:rsidDel="00000000" w:rsidP="00000000" w:rsidRDefault="00000000" w:rsidRPr="00000000" w14:paraId="00000375">
      <w:pPr>
        <w:rPr>
          <w:rFonts w:ascii="Arial" w:cs="Arial" w:eastAsia="Arial" w:hAnsi="Arial"/>
          <w:sz w:val="24"/>
          <w:szCs w:val="24"/>
        </w:rPr>
      </w:pPr>
      <w:r w:rsidDel="00000000" w:rsidR="00000000" w:rsidRPr="00000000">
        <w:rPr>
          <w:rFonts w:ascii="Arial" w:cs="Arial" w:eastAsia="Arial" w:hAnsi="Arial"/>
          <w:sz w:val="24"/>
          <w:szCs w:val="24"/>
          <w:rtl w:val="0"/>
        </w:rPr>
        <w:t xml:space="preserve">Los productos se ordenan según cómo se hayan registrado sus ventas, permitiendo un análisis visual inmediato de cuáles han sido más y menos populares.</w:t>
      </w:r>
    </w:p>
    <w:p w:rsidR="00000000" w:rsidDel="00000000" w:rsidP="00000000" w:rsidRDefault="00000000" w:rsidRPr="00000000" w14:paraId="0000037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7">
      <w:pPr>
        <w:rPr>
          <w:rFonts w:ascii="Arial" w:cs="Arial" w:eastAsia="Arial" w:hAnsi="Arial"/>
          <w:sz w:val="24"/>
          <w:szCs w:val="24"/>
        </w:rPr>
      </w:pPr>
      <w:r w:rsidDel="00000000" w:rsidR="00000000" w:rsidRPr="00000000">
        <w:rPr>
          <w:rFonts w:ascii="Arial" w:cs="Arial" w:eastAsia="Arial" w:hAnsi="Arial"/>
          <w:sz w:val="24"/>
          <w:szCs w:val="24"/>
          <w:rtl w:val="0"/>
        </w:rPr>
        <w:t xml:space="preserve">Producto más vendido:</w:t>
      </w:r>
    </w:p>
    <w:p w:rsidR="00000000" w:rsidDel="00000000" w:rsidP="00000000" w:rsidRDefault="00000000" w:rsidRPr="00000000" w14:paraId="00000378">
      <w:pPr>
        <w:rPr>
          <w:rFonts w:ascii="Arial" w:cs="Arial" w:eastAsia="Arial" w:hAnsi="Arial"/>
          <w:sz w:val="24"/>
          <w:szCs w:val="24"/>
        </w:rPr>
      </w:pPr>
      <w:r w:rsidDel="00000000" w:rsidR="00000000" w:rsidRPr="00000000">
        <w:rPr>
          <w:rFonts w:ascii="Arial" w:cs="Arial" w:eastAsia="Arial" w:hAnsi="Arial"/>
          <w:sz w:val="24"/>
          <w:szCs w:val="24"/>
          <w:rtl w:val="0"/>
        </w:rPr>
        <w:t xml:space="preserve">Debajo de la gráfica, se destaca el producto más vendido en el rango de tiempo seleccionado: </w:t>
      </w:r>
    </w:p>
    <w:p w:rsidR="00000000" w:rsidDel="00000000" w:rsidP="00000000" w:rsidRDefault="00000000" w:rsidRPr="00000000" w14:paraId="00000379">
      <w:pPr>
        <w:rPr>
          <w:rFonts w:ascii="Arial" w:cs="Arial" w:eastAsia="Arial" w:hAnsi="Arial"/>
          <w:sz w:val="24"/>
          <w:szCs w:val="24"/>
        </w:rPr>
      </w:pPr>
      <w:r w:rsidDel="00000000" w:rsidR="00000000" w:rsidRPr="00000000">
        <w:rPr>
          <w:rFonts w:ascii="Arial" w:cs="Arial" w:eastAsia="Arial" w:hAnsi="Arial"/>
          <w:sz w:val="24"/>
          <w:szCs w:val="24"/>
          <w:rtl w:val="0"/>
        </w:rPr>
        <w:t xml:space="preserve">Producto más vendido: Atomizador (11 unidades)</w:t>
      </w:r>
    </w:p>
    <w:p w:rsidR="00000000" w:rsidDel="00000000" w:rsidP="00000000" w:rsidRDefault="00000000" w:rsidRPr="00000000" w14:paraId="0000037A">
      <w:pPr>
        <w:rPr>
          <w:rFonts w:ascii="Arial" w:cs="Arial" w:eastAsia="Arial" w:hAnsi="Arial"/>
          <w:sz w:val="24"/>
          <w:szCs w:val="24"/>
        </w:rPr>
      </w:pPr>
      <w:r w:rsidDel="00000000" w:rsidR="00000000" w:rsidRPr="00000000">
        <w:rPr>
          <w:rFonts w:ascii="Arial" w:cs="Arial" w:eastAsia="Arial" w:hAnsi="Arial"/>
          <w:sz w:val="24"/>
          <w:szCs w:val="24"/>
          <w:rtl w:val="0"/>
        </w:rPr>
        <w:t xml:space="preserve">Este texto aparece en color rojo para resaltar el resultado y facilitar su identificación inmediata.</w:t>
      </w:r>
    </w:p>
    <w:p w:rsidR="00000000" w:rsidDel="00000000" w:rsidP="00000000" w:rsidRDefault="00000000" w:rsidRPr="00000000" w14:paraId="0000037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Funcionalidad:</w:t>
      </w:r>
    </w:p>
    <w:p w:rsidR="00000000" w:rsidDel="00000000" w:rsidP="00000000" w:rsidRDefault="00000000" w:rsidRPr="00000000" w14:paraId="0000037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Esta gráfica cambia automáticamente cuando se modifica el rango de fechas mediante el selector superior (diario, semanal, etc.).</w:t>
      </w:r>
    </w:p>
    <w:sectPr>
      <w:headerReference r:id="rId74" w:type="default"/>
      <w:footerReference r:id="rId75"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Algerian"/>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F">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9296400</wp:posOffset>
              </wp:positionV>
              <wp:extent cx="485775" cy="348615"/>
              <wp:effectExtent b="0" l="0" r="0" t="0"/>
              <wp:wrapSquare wrapText="bothSides" distB="0" distT="0" distL="0" distR="0"/>
              <wp:docPr id="1522426404" name=""/>
              <a:graphic>
                <a:graphicData uri="http://schemas.microsoft.com/office/word/2010/wordprocessingShape">
                  <wps:wsp>
                    <wps:cNvSpPr/>
                    <wps:cNvPr id="10" name="Shape 10"/>
                    <wps:spPr>
                      <a:xfrm>
                        <a:off x="5117400" y="3619980"/>
                        <a:ext cx="457200" cy="320040"/>
                      </a:xfrm>
                      <a:prstGeom prst="rect">
                        <a:avLst/>
                      </a:prstGeom>
                      <a:solidFill>
                        <a:schemeClr val="dk1"/>
                      </a:solidFill>
                      <a:ln>
                        <a:noFill/>
                      </a:ln>
                    </wps:spPr>
                    <wps:txbx>
                      <w:txbxContent>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0"/>
                              <w:strike w:val="0"/>
                              <w:color w:val="ffffff"/>
                              <w:sz w:val="28"/>
                              <w:vertAlign w:val="baseline"/>
                            </w:rPr>
                            <w:t xml:space="preserve">PAGE   \* MERGEFORMAT2</w:t>
                          </w:r>
                        </w:p>
                      </w:txbxContent>
                    </wps:txbx>
                    <wps:bodyPr anchorCtr="0" anchor="b"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9296400</wp:posOffset>
              </wp:positionV>
              <wp:extent cx="485775" cy="348615"/>
              <wp:effectExtent b="0" l="0" r="0" t="0"/>
              <wp:wrapSquare wrapText="bothSides" distB="0" distT="0" distL="0" distR="0"/>
              <wp:docPr id="1522426404"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485775" cy="34861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9334500</wp:posOffset>
              </wp:positionV>
              <wp:extent cx="5943600" cy="320040"/>
              <wp:effectExtent b="0" l="0" r="0" t="0"/>
              <wp:wrapSquare wrapText="bothSides" distB="0" distT="0" distL="0" distR="0"/>
              <wp:docPr id="1522426403" name=""/>
              <a:graphic>
                <a:graphicData uri="http://schemas.microsoft.com/office/word/2010/wordprocessingGroup">
                  <wpg:wgp>
                    <wpg:cNvGrpSpPr/>
                    <wpg:grpSpPr>
                      <a:xfrm>
                        <a:off x="2374200" y="3404975"/>
                        <a:ext cx="5943600" cy="320040"/>
                        <a:chOff x="2374200" y="3404975"/>
                        <a:chExt cx="5943600" cy="535050"/>
                      </a:xfrm>
                    </wpg:grpSpPr>
                    <wpg:grpSp>
                      <wpg:cNvGrpSpPr/>
                      <wpg:grpSpPr>
                        <a:xfrm>
                          <a:off x="2374200" y="3619980"/>
                          <a:ext cx="5943600" cy="320040"/>
                          <a:chOff x="2374200" y="3404975"/>
                          <a:chExt cx="5943600" cy="535050"/>
                        </a:xfrm>
                      </wpg:grpSpPr>
                      <wps:wsp>
                        <wps:cNvSpPr/>
                        <wps:cNvPr id="3" name="Shape 3"/>
                        <wps:spPr>
                          <a:xfrm>
                            <a:off x="2374200" y="3404975"/>
                            <a:ext cx="5943600" cy="53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74200" y="3619980"/>
                            <a:ext cx="5943600" cy="320040"/>
                            <a:chOff x="2374200" y="3405000"/>
                            <a:chExt cx="5943600" cy="535025"/>
                          </a:xfrm>
                        </wpg:grpSpPr>
                        <wps:wsp>
                          <wps:cNvSpPr/>
                          <wps:cNvPr id="5" name="Shape 5"/>
                          <wps:spPr>
                            <a:xfrm>
                              <a:off x="2374200" y="3405000"/>
                              <a:ext cx="5943600" cy="53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74200" y="3619980"/>
                              <a:ext cx="5943600" cy="320040"/>
                              <a:chOff x="0" y="0"/>
                              <a:chExt cx="5962650" cy="323851"/>
                            </a:xfrm>
                          </wpg:grpSpPr>
                          <wps:wsp>
                            <wps:cNvSpPr/>
                            <wps:cNvPr id="7" name="Shape 7"/>
                            <wps:spPr>
                              <a:xfrm>
                                <a:off x="0" y="0"/>
                                <a:ext cx="5962650" cy="323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9050" y="0"/>
                                <a:ext cx="5943600" cy="18826"/>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66676"/>
                                <a:ext cx="5943600" cy="257175"/>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0"/>
                                      <w:strike w:val="0"/>
                                      <w:color w:val="7f7f7f"/>
                                      <w:sz w:val="22"/>
                                      <w:vertAlign w:val="baseline"/>
                                    </w:rPr>
                                    <w:t xml:space="preserve">[Fecha]</w:t>
                                  </w:r>
                                </w:p>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0"/>
                                      <w:strike w:val="0"/>
                                      <w:color w:val="7f7f7f"/>
                                      <w:sz w:val="22"/>
                                      <w:vertAlign w:val="baseline"/>
                                    </w:rPr>
                                  </w:r>
                                </w:p>
                              </w:txbxContent>
                            </wps:txbx>
                            <wps:bodyPr anchorCtr="0" anchor="b" bIns="0" lIns="91425" spcFirstLastPara="1" rIns="91425" wrap="square" tIns="45700">
                              <a:noAutofit/>
                            </wps:bodyPr>
                          </wps:wsp>
                        </wpg:grpSp>
                      </wpg:grpSp>
                    </wpg:grp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9334500</wp:posOffset>
              </wp:positionV>
              <wp:extent cx="5943600" cy="320040"/>
              <wp:effectExtent b="0" l="0" r="0" t="0"/>
              <wp:wrapSquare wrapText="bothSides" distB="0" distT="0" distL="0" distR="0"/>
              <wp:docPr id="1522426403" name="image40.png"/>
              <a:graphic>
                <a:graphicData uri="http://schemas.openxmlformats.org/drawingml/2006/picture">
                  <pic:pic>
                    <pic:nvPicPr>
                      <pic:cNvPr id="0" name="image40.png"/>
                      <pic:cNvPicPr preferRelativeResize="0"/>
                    </pic:nvPicPr>
                    <pic:blipFill>
                      <a:blip r:embed="rId1"/>
                      <a:srcRect/>
                      <a:stretch>
                        <a:fillRect/>
                      </a:stretch>
                    </pic:blipFill>
                    <pic:spPr>
                      <a:xfrm>
                        <a:off x="0" y="0"/>
                        <a:ext cx="5943600" cy="32004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E">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color w:val="000000"/>
        <w:rtl w:val="0"/>
      </w:rPr>
      <w:t xml:space="preserve"> </w:t>
    </w:r>
  </w:p>
  <w:tbl>
    <w:tblPr>
      <w:tblStyle w:val="Table1"/>
      <w:tblW w:w="11217.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4536"/>
      <w:gridCol w:w="3846"/>
      <w:tblGridChange w:id="0">
        <w:tblGrid>
          <w:gridCol w:w="2835"/>
          <w:gridCol w:w="4536"/>
          <w:gridCol w:w="3846"/>
        </w:tblGrid>
      </w:tblGridChange>
    </w:tblGrid>
    <w:tr>
      <w:trPr>
        <w:cantSplit w:val="0"/>
        <w:trHeight w:val="474" w:hRule="atLeast"/>
        <w:tblHeader w:val="0"/>
      </w:trPr>
      <w:tc>
        <w:tcPr>
          <w:vMerge w:val="restart"/>
        </w:tcPr>
        <w:p w:rsidR="00000000" w:rsidDel="00000000" w:rsidP="00000000" w:rsidRDefault="00000000" w:rsidRPr="00000000" w14:paraId="0000037F">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Pr>
            <w:drawing>
              <wp:inline distB="0" distT="0" distL="0" distR="0">
                <wp:extent cx="1296311" cy="1330494"/>
                <wp:effectExtent b="0" l="0" r="0" t="0"/>
                <wp:docPr id="1522426437"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1296311" cy="1330494"/>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380">
          <w:pPr>
            <w:pBdr>
              <w:top w:space="0" w:sz="0" w:val="nil"/>
              <w:left w:space="0" w:sz="0" w:val="nil"/>
              <w:bottom w:space="0" w:sz="0" w:val="nil"/>
              <w:right w:space="0" w:sz="0" w:val="nil"/>
              <w:between w:space="0" w:sz="0" w:val="nil"/>
            </w:pBdr>
            <w:tabs>
              <w:tab w:val="center" w:leader="none" w:pos="4419"/>
              <w:tab w:val="right" w:leader="none" w:pos="8838"/>
            </w:tabs>
            <w:jc w:val="center"/>
            <w:rPr>
              <w:rFonts w:ascii="Algerian" w:cs="Algerian" w:eastAsia="Algerian" w:hAnsi="Algerian"/>
              <w:b w:val="1"/>
              <w:color w:val="000000"/>
              <w:sz w:val="36"/>
              <w:szCs w:val="36"/>
            </w:rPr>
          </w:pP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tabs>
              <w:tab w:val="center" w:leader="none" w:pos="4419"/>
              <w:tab w:val="right" w:leader="none" w:pos="8838"/>
            </w:tabs>
            <w:jc w:val="center"/>
            <w:rPr>
              <w:rFonts w:ascii="Algerian" w:cs="Algerian" w:eastAsia="Algerian" w:hAnsi="Algerian"/>
              <w:b w:val="1"/>
              <w:color w:val="806000"/>
              <w:sz w:val="36"/>
              <w:szCs w:val="36"/>
            </w:rPr>
          </w:pPr>
          <w:r w:rsidDel="00000000" w:rsidR="00000000" w:rsidRPr="00000000">
            <w:rPr>
              <w:rFonts w:ascii="Algerian" w:cs="Algerian" w:eastAsia="Algerian" w:hAnsi="Algerian"/>
              <w:b w:val="1"/>
              <w:color w:val="806000"/>
              <w:sz w:val="36"/>
              <w:szCs w:val="36"/>
              <w:rtl w:val="0"/>
            </w:rPr>
            <w:t xml:space="preserve">MASTER BARBER</w:t>
          </w:r>
        </w:p>
        <w:p w:rsidR="00000000" w:rsidDel="00000000" w:rsidP="00000000" w:rsidRDefault="00000000" w:rsidRPr="00000000" w14:paraId="00000382">
          <w:pPr>
            <w:pBdr>
              <w:top w:space="0" w:sz="0" w:val="nil"/>
              <w:left w:space="0" w:sz="0" w:val="nil"/>
              <w:bottom w:space="0" w:sz="0" w:val="nil"/>
              <w:right w:space="0" w:sz="0" w:val="nil"/>
              <w:between w:space="0" w:sz="0" w:val="nil"/>
            </w:pBdr>
            <w:tabs>
              <w:tab w:val="center" w:leader="none" w:pos="4419"/>
              <w:tab w:val="right" w:leader="none" w:pos="8838"/>
            </w:tabs>
            <w:jc w:val="center"/>
            <w:rPr>
              <w:rFonts w:ascii="Algerian" w:cs="Algerian" w:eastAsia="Algerian" w:hAnsi="Algerian"/>
              <w:b w:val="1"/>
              <w:color w:val="806000"/>
              <w:sz w:val="16"/>
              <w:szCs w:val="16"/>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tabs>
              <w:tab w:val="center" w:leader="none" w:pos="4419"/>
              <w:tab w:val="right" w:leader="none" w:pos="8838"/>
            </w:tabs>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Sistema de Reservas de Turno y Gestión de Inventario</w:t>
          </w:r>
        </w:p>
        <w:p w:rsidR="00000000" w:rsidDel="00000000" w:rsidP="00000000" w:rsidRDefault="00000000" w:rsidRPr="00000000" w14:paraId="00000384">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rtl w:val="0"/>
            </w:rPr>
          </w:r>
        </w:p>
      </w:tc>
      <w:tc>
        <w:tcPr/>
        <w:p w:rsidR="00000000" w:rsidDel="00000000" w:rsidP="00000000" w:rsidRDefault="00000000" w:rsidRPr="00000000" w14:paraId="00000385">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Versión:</w:t>
          </w:r>
          <w:r w:rsidDel="00000000" w:rsidR="00000000" w:rsidRPr="00000000">
            <w:rPr>
              <w:rFonts w:ascii="Arial" w:cs="Arial" w:eastAsia="Arial" w:hAnsi="Arial"/>
              <w:color w:val="000000"/>
              <w:sz w:val="24"/>
              <w:szCs w:val="24"/>
              <w:rtl w:val="0"/>
            </w:rPr>
            <w:t xml:space="preserve"> 1.0</w:t>
          </w:r>
        </w:p>
      </w:tc>
    </w:tr>
    <w:tr>
      <w:trPr>
        <w:cantSplit w:val="0"/>
        <w:trHeight w:val="468" w:hRule="atLeast"/>
        <w:tblHeader w:val="0"/>
      </w:trPr>
      <w:tc>
        <w:tcPr>
          <w:vMerge w:val="continue"/>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388">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Fecha:</w:t>
          </w:r>
          <w:r w:rsidDel="00000000" w:rsidR="00000000" w:rsidRPr="00000000">
            <w:rPr>
              <w:rFonts w:ascii="Arial" w:cs="Arial" w:eastAsia="Arial" w:hAnsi="Arial"/>
              <w:color w:val="000000"/>
              <w:sz w:val="24"/>
              <w:szCs w:val="24"/>
              <w:rtl w:val="0"/>
            </w:rPr>
            <w:t xml:space="preserve"> 11/05/2025</w:t>
          </w:r>
        </w:p>
      </w:tc>
    </w:tr>
    <w:tr>
      <w:trPr>
        <w:cantSplit w:val="0"/>
        <w:trHeight w:val="1198" w:hRule="atLeast"/>
        <w:tblHeader w:val="0"/>
      </w:trPr>
      <w:tc>
        <w:tcPr>
          <w:vMerge w:val="continue"/>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38B">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Integrantes del equipo:</w:t>
          </w:r>
        </w:p>
        <w:p w:rsidR="00000000" w:rsidDel="00000000" w:rsidP="00000000" w:rsidRDefault="00000000" w:rsidRPr="00000000" w14:paraId="0000038C">
          <w:pPr>
            <w:numPr>
              <w:ilvl w:val="0"/>
              <w:numId w:val="1"/>
            </w:numPr>
            <w:pBdr>
              <w:top w:space="0" w:sz="0" w:val="nil"/>
              <w:left w:space="0" w:sz="0" w:val="nil"/>
              <w:bottom w:space="0" w:sz="0" w:val="nil"/>
              <w:right w:space="0" w:sz="0" w:val="nil"/>
              <w:between w:space="0" w:sz="0" w:val="nil"/>
            </w:pBdr>
            <w:tabs>
              <w:tab w:val="center" w:leader="none" w:pos="4419"/>
              <w:tab w:val="right" w:leader="none" w:pos="8838"/>
            </w:tabs>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Cristian David Rueda Bautista</w:t>
          </w:r>
        </w:p>
        <w:p w:rsidR="00000000" w:rsidDel="00000000" w:rsidP="00000000" w:rsidRDefault="00000000" w:rsidRPr="00000000" w14:paraId="0000038D">
          <w:pPr>
            <w:numPr>
              <w:ilvl w:val="0"/>
              <w:numId w:val="1"/>
            </w:numPr>
            <w:pBdr>
              <w:top w:space="0" w:sz="0" w:val="nil"/>
              <w:left w:space="0" w:sz="0" w:val="nil"/>
              <w:bottom w:space="0" w:sz="0" w:val="nil"/>
              <w:right w:space="0" w:sz="0" w:val="nil"/>
              <w:between w:space="0" w:sz="0" w:val="nil"/>
            </w:pBdr>
            <w:tabs>
              <w:tab w:val="center" w:leader="none" w:pos="4419"/>
              <w:tab w:val="right" w:leader="none" w:pos="8838"/>
            </w:tabs>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Fidel José Espitia Galvis</w:t>
          </w:r>
        </w:p>
      </w:tc>
    </w:tr>
  </w:tbl>
  <w:p w:rsidR="00000000" w:rsidDel="00000000" w:rsidP="00000000" w:rsidRDefault="00000000" w:rsidRPr="00000000" w14:paraId="0000038E">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rsid w:val="00813573"/>
  </w:style>
  <w:style w:type="paragraph" w:styleId="Ttulo1">
    <w:name w:val="heading 1"/>
    <w:basedOn w:val="Normal"/>
    <w:next w:val="Normal"/>
    <w:link w:val="Ttulo1Car"/>
    <w:uiPriority w:val="9"/>
    <w:qFormat w:val="1"/>
    <w:rsid w:val="00D446FD"/>
    <w:pPr>
      <w:keepNext w:val="1"/>
      <w:keepLines w:val="1"/>
      <w:spacing w:after="80" w:before="360"/>
      <w:outlineLvl w:val="0"/>
    </w:pPr>
    <w:rPr>
      <w:rFonts w:asciiTheme="majorHAnsi" w:cstheme="majorBidi" w:eastAsiaTheme="majorEastAsia" w:hAnsiTheme="majorHAnsi"/>
      <w:color w:val="2f5496" w:themeColor="accent1" w:themeShade="0000BF"/>
      <w:sz w:val="40"/>
      <w:szCs w:val="40"/>
    </w:rPr>
  </w:style>
  <w:style w:type="paragraph" w:styleId="Ttulo2">
    <w:name w:val="heading 2"/>
    <w:basedOn w:val="Normal"/>
    <w:next w:val="Normal"/>
    <w:link w:val="Ttulo2Car"/>
    <w:uiPriority w:val="9"/>
    <w:semiHidden w:val="1"/>
    <w:unhideWhenUsed w:val="1"/>
    <w:qFormat w:val="1"/>
    <w:rsid w:val="00D446FD"/>
    <w:pPr>
      <w:keepNext w:val="1"/>
      <w:keepLines w:val="1"/>
      <w:spacing w:after="80" w:before="160"/>
      <w:outlineLvl w:val="1"/>
    </w:pPr>
    <w:rPr>
      <w:rFonts w:asciiTheme="majorHAnsi" w:cstheme="majorBidi" w:eastAsiaTheme="majorEastAsia" w:hAnsiTheme="majorHAnsi"/>
      <w:color w:val="2f5496" w:themeColor="accent1" w:themeShade="0000BF"/>
      <w:sz w:val="32"/>
      <w:szCs w:val="32"/>
    </w:rPr>
  </w:style>
  <w:style w:type="paragraph" w:styleId="Ttulo3">
    <w:name w:val="heading 3"/>
    <w:basedOn w:val="Normal"/>
    <w:next w:val="Normal"/>
    <w:link w:val="Ttulo3Car"/>
    <w:uiPriority w:val="9"/>
    <w:semiHidden w:val="1"/>
    <w:unhideWhenUsed w:val="1"/>
    <w:qFormat w:val="1"/>
    <w:rsid w:val="00D446FD"/>
    <w:pPr>
      <w:keepNext w:val="1"/>
      <w:keepLines w:val="1"/>
      <w:spacing w:after="80" w:before="160"/>
      <w:outlineLvl w:val="2"/>
    </w:pPr>
    <w:rPr>
      <w:rFonts w:cstheme="majorBidi" w:eastAsiaTheme="majorEastAsia"/>
      <w:color w:val="2f5496" w:themeColor="accent1" w:themeShade="0000BF"/>
      <w:sz w:val="28"/>
      <w:szCs w:val="28"/>
    </w:rPr>
  </w:style>
  <w:style w:type="paragraph" w:styleId="Ttulo4">
    <w:name w:val="heading 4"/>
    <w:basedOn w:val="Normal"/>
    <w:next w:val="Normal"/>
    <w:link w:val="Ttulo4Car"/>
    <w:uiPriority w:val="9"/>
    <w:semiHidden w:val="1"/>
    <w:unhideWhenUsed w:val="1"/>
    <w:qFormat w:val="1"/>
    <w:rsid w:val="00D446FD"/>
    <w:pPr>
      <w:keepNext w:val="1"/>
      <w:keepLines w:val="1"/>
      <w:spacing w:after="40" w:before="80"/>
      <w:outlineLvl w:val="3"/>
    </w:pPr>
    <w:rPr>
      <w:rFonts w:cstheme="majorBidi" w:eastAsiaTheme="majorEastAsia"/>
      <w:i w:val="1"/>
      <w:iCs w:val="1"/>
      <w:color w:val="2f5496" w:themeColor="accent1" w:themeShade="0000BF"/>
    </w:rPr>
  </w:style>
  <w:style w:type="paragraph" w:styleId="Ttulo5">
    <w:name w:val="heading 5"/>
    <w:basedOn w:val="Normal"/>
    <w:next w:val="Normal"/>
    <w:link w:val="Ttulo5Car"/>
    <w:uiPriority w:val="9"/>
    <w:semiHidden w:val="1"/>
    <w:unhideWhenUsed w:val="1"/>
    <w:qFormat w:val="1"/>
    <w:rsid w:val="00D446FD"/>
    <w:pPr>
      <w:keepNext w:val="1"/>
      <w:keepLines w:val="1"/>
      <w:spacing w:after="40" w:before="80"/>
      <w:outlineLvl w:val="4"/>
    </w:pPr>
    <w:rPr>
      <w:rFonts w:cstheme="majorBidi" w:eastAsiaTheme="majorEastAsia"/>
      <w:color w:val="2f5496" w:themeColor="accent1" w:themeShade="0000BF"/>
    </w:rPr>
  </w:style>
  <w:style w:type="paragraph" w:styleId="Ttulo6">
    <w:name w:val="heading 6"/>
    <w:basedOn w:val="Normal"/>
    <w:next w:val="Normal"/>
    <w:link w:val="Ttulo6Car"/>
    <w:uiPriority w:val="9"/>
    <w:semiHidden w:val="1"/>
    <w:unhideWhenUsed w:val="1"/>
    <w:qFormat w:val="1"/>
    <w:rsid w:val="00D446FD"/>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D446FD"/>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D446FD"/>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D446FD"/>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D446FD"/>
    <w:pPr>
      <w:spacing w:after="80" w:line="240" w:lineRule="auto"/>
      <w:contextualSpacing w:val="1"/>
    </w:pPr>
    <w:rPr>
      <w:rFonts w:asciiTheme="majorHAnsi" w:cstheme="majorBidi" w:eastAsiaTheme="majorEastAsia" w:hAnsiTheme="majorHAnsi"/>
      <w:spacing w:val="-10"/>
      <w:kern w:val="28"/>
      <w:sz w:val="56"/>
      <w:szCs w:val="56"/>
    </w:rPr>
  </w:style>
  <w:style w:type="table" w:styleId="TableNormal0" w:customStyle="1">
    <w:name w:val="Table Normal"/>
    <w:tblPr>
      <w:tblCellMar>
        <w:top w:w="0.0" w:type="dxa"/>
        <w:left w:w="0.0" w:type="dxa"/>
        <w:bottom w:w="0.0" w:type="dxa"/>
        <w:right w:w="0.0" w:type="dxa"/>
      </w:tblCellMar>
    </w:tblPr>
  </w:style>
  <w:style w:type="character" w:styleId="Ttulo1Car" w:customStyle="1">
    <w:name w:val="Título 1 Car"/>
    <w:basedOn w:val="Fuentedeprrafopredeter"/>
    <w:link w:val="Ttulo1"/>
    <w:uiPriority w:val="9"/>
    <w:rsid w:val="00D446FD"/>
    <w:rPr>
      <w:rFonts w:asciiTheme="majorHAnsi" w:cstheme="majorBidi" w:eastAsiaTheme="majorEastAsia" w:hAnsiTheme="majorHAnsi"/>
      <w:color w:val="2f5496" w:themeColor="accent1" w:themeShade="0000BF"/>
      <w:sz w:val="40"/>
      <w:szCs w:val="40"/>
    </w:rPr>
  </w:style>
  <w:style w:type="character" w:styleId="Ttulo2Car" w:customStyle="1">
    <w:name w:val="Título 2 Car"/>
    <w:basedOn w:val="Fuentedeprrafopredeter"/>
    <w:link w:val="Ttulo2"/>
    <w:uiPriority w:val="9"/>
    <w:rsid w:val="00D446FD"/>
    <w:rPr>
      <w:rFonts w:asciiTheme="majorHAnsi" w:cstheme="majorBidi" w:eastAsiaTheme="majorEastAsia" w:hAnsiTheme="majorHAnsi"/>
      <w:color w:val="2f5496" w:themeColor="accent1" w:themeShade="0000BF"/>
      <w:sz w:val="32"/>
      <w:szCs w:val="32"/>
    </w:rPr>
  </w:style>
  <w:style w:type="character" w:styleId="Ttulo3Car" w:customStyle="1">
    <w:name w:val="Título 3 Car"/>
    <w:basedOn w:val="Fuentedeprrafopredeter"/>
    <w:link w:val="Ttulo3"/>
    <w:uiPriority w:val="9"/>
    <w:semiHidden w:val="1"/>
    <w:rsid w:val="00D446FD"/>
    <w:rPr>
      <w:rFonts w:cstheme="majorBidi" w:eastAsiaTheme="majorEastAsia"/>
      <w:color w:val="2f5496" w:themeColor="accent1" w:themeShade="0000BF"/>
      <w:sz w:val="28"/>
      <w:szCs w:val="28"/>
    </w:rPr>
  </w:style>
  <w:style w:type="character" w:styleId="Ttulo4Car" w:customStyle="1">
    <w:name w:val="Título 4 Car"/>
    <w:basedOn w:val="Fuentedeprrafopredeter"/>
    <w:link w:val="Ttulo4"/>
    <w:uiPriority w:val="9"/>
    <w:semiHidden w:val="1"/>
    <w:rsid w:val="00D446FD"/>
    <w:rPr>
      <w:rFonts w:cstheme="majorBidi" w:eastAsiaTheme="majorEastAsia"/>
      <w:i w:val="1"/>
      <w:iCs w:val="1"/>
      <w:color w:val="2f5496" w:themeColor="accent1" w:themeShade="0000BF"/>
    </w:rPr>
  </w:style>
  <w:style w:type="character" w:styleId="Ttulo5Car" w:customStyle="1">
    <w:name w:val="Título 5 Car"/>
    <w:basedOn w:val="Fuentedeprrafopredeter"/>
    <w:link w:val="Ttulo5"/>
    <w:uiPriority w:val="9"/>
    <w:semiHidden w:val="1"/>
    <w:rsid w:val="00D446FD"/>
    <w:rPr>
      <w:rFonts w:cstheme="majorBidi" w:eastAsiaTheme="majorEastAsia"/>
      <w:color w:val="2f5496" w:themeColor="accent1" w:themeShade="0000BF"/>
    </w:rPr>
  </w:style>
  <w:style w:type="character" w:styleId="Ttulo6Car" w:customStyle="1">
    <w:name w:val="Título 6 Car"/>
    <w:basedOn w:val="Fuentedeprrafopredeter"/>
    <w:link w:val="Ttulo6"/>
    <w:uiPriority w:val="9"/>
    <w:semiHidden w:val="1"/>
    <w:rsid w:val="00D446FD"/>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D446FD"/>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D446FD"/>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D446FD"/>
    <w:rPr>
      <w:rFonts w:cstheme="majorBidi" w:eastAsiaTheme="majorEastAsia"/>
      <w:color w:val="272727" w:themeColor="text1" w:themeTint="0000D8"/>
    </w:rPr>
  </w:style>
  <w:style w:type="character" w:styleId="TtuloCar" w:customStyle="1">
    <w:name w:val="Título Car"/>
    <w:basedOn w:val="Fuentedeprrafopredeter"/>
    <w:link w:val="Ttulo"/>
    <w:uiPriority w:val="10"/>
    <w:rsid w:val="00D446FD"/>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Pr>
      <w:color w:val="595959"/>
      <w:sz w:val="28"/>
      <w:szCs w:val="28"/>
    </w:rPr>
  </w:style>
  <w:style w:type="character" w:styleId="SubttuloCar" w:customStyle="1">
    <w:name w:val="Subtítulo Car"/>
    <w:basedOn w:val="Fuentedeprrafopredeter"/>
    <w:link w:val="Subttulo"/>
    <w:uiPriority w:val="11"/>
    <w:rsid w:val="00D446FD"/>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D446FD"/>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D446FD"/>
    <w:rPr>
      <w:i w:val="1"/>
      <w:iCs w:val="1"/>
      <w:color w:val="404040" w:themeColor="text1" w:themeTint="0000BF"/>
    </w:rPr>
  </w:style>
  <w:style w:type="paragraph" w:styleId="Prrafodelista">
    <w:name w:val="List Paragraph"/>
    <w:basedOn w:val="Normal"/>
    <w:uiPriority w:val="34"/>
    <w:qFormat w:val="1"/>
    <w:rsid w:val="00D446FD"/>
    <w:pPr>
      <w:ind w:left="720"/>
      <w:contextualSpacing w:val="1"/>
    </w:pPr>
  </w:style>
  <w:style w:type="character" w:styleId="nfasisintenso">
    <w:name w:val="Intense Emphasis"/>
    <w:basedOn w:val="Fuentedeprrafopredeter"/>
    <w:uiPriority w:val="21"/>
    <w:qFormat w:val="1"/>
    <w:rsid w:val="00D446FD"/>
    <w:rPr>
      <w:i w:val="1"/>
      <w:iCs w:val="1"/>
      <w:color w:val="2f5496" w:themeColor="accent1" w:themeShade="0000BF"/>
    </w:rPr>
  </w:style>
  <w:style w:type="paragraph" w:styleId="Citadestacada">
    <w:name w:val="Intense Quote"/>
    <w:basedOn w:val="Normal"/>
    <w:next w:val="Normal"/>
    <w:link w:val="CitadestacadaCar"/>
    <w:uiPriority w:val="30"/>
    <w:qFormat w:val="1"/>
    <w:rsid w:val="00D446FD"/>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CitadestacadaCar" w:customStyle="1">
    <w:name w:val="Cita destacada Car"/>
    <w:basedOn w:val="Fuentedeprrafopredeter"/>
    <w:link w:val="Citadestacada"/>
    <w:uiPriority w:val="30"/>
    <w:rsid w:val="00D446FD"/>
    <w:rPr>
      <w:i w:val="1"/>
      <w:iCs w:val="1"/>
      <w:color w:val="2f5496" w:themeColor="accent1" w:themeShade="0000BF"/>
    </w:rPr>
  </w:style>
  <w:style w:type="character" w:styleId="Referenciaintensa">
    <w:name w:val="Intense Reference"/>
    <w:basedOn w:val="Fuentedeprrafopredeter"/>
    <w:uiPriority w:val="32"/>
    <w:qFormat w:val="1"/>
    <w:rsid w:val="00D446FD"/>
    <w:rPr>
      <w:b w:val="1"/>
      <w:bCs w:val="1"/>
      <w:smallCaps w:val="1"/>
      <w:color w:val="2f5496" w:themeColor="accent1" w:themeShade="0000BF"/>
      <w:spacing w:val="5"/>
    </w:rPr>
  </w:style>
  <w:style w:type="paragraph" w:styleId="Encabezado">
    <w:name w:val="header"/>
    <w:basedOn w:val="Normal"/>
    <w:link w:val="EncabezadoCar"/>
    <w:uiPriority w:val="99"/>
    <w:unhideWhenUsed w:val="1"/>
    <w:rsid w:val="00D446FD"/>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D446FD"/>
  </w:style>
  <w:style w:type="paragraph" w:styleId="Piedepgina">
    <w:name w:val="footer"/>
    <w:basedOn w:val="Normal"/>
    <w:link w:val="PiedepginaCar"/>
    <w:uiPriority w:val="99"/>
    <w:unhideWhenUsed w:val="1"/>
    <w:rsid w:val="00D446FD"/>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D446FD"/>
  </w:style>
  <w:style w:type="table" w:styleId="Tablaconcuadrcula">
    <w:name w:val="Table Grid"/>
    <w:basedOn w:val="Tablanormal"/>
    <w:uiPriority w:val="39"/>
    <w:rsid w:val="00D446F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
    <w:name w:val="Hyperlink"/>
    <w:basedOn w:val="Fuentedeprrafopredeter"/>
    <w:uiPriority w:val="99"/>
    <w:unhideWhenUsed w:val="1"/>
    <w:rsid w:val="008B1E5F"/>
    <w:rPr>
      <w:color w:val="0563c1" w:themeColor="hyperlink"/>
      <w:u w:val="single"/>
    </w:rPr>
  </w:style>
  <w:style w:type="character" w:styleId="Mencinsinresolver">
    <w:name w:val="Unresolved Mention"/>
    <w:basedOn w:val="Fuentedeprrafopredeter"/>
    <w:uiPriority w:val="99"/>
    <w:semiHidden w:val="1"/>
    <w:unhideWhenUsed w:val="1"/>
    <w:rsid w:val="008B1E5F"/>
    <w:rPr>
      <w:color w:val="605e5c"/>
      <w:shd w:color="auto" w:fill="e1dfdd" w:val="clear"/>
    </w:rPr>
  </w:style>
  <w:style w:type="character" w:styleId="Hipervnculovisitado">
    <w:name w:val="FollowedHyperlink"/>
    <w:basedOn w:val="Fuentedeprrafopredeter"/>
    <w:uiPriority w:val="99"/>
    <w:semiHidden w:val="1"/>
    <w:unhideWhenUsed w:val="1"/>
    <w:rsid w:val="008B1E5F"/>
    <w:rPr>
      <w:color w:val="954f72" w:themeColor="followedHyperlink"/>
      <w:u w:val="single"/>
    </w:rPr>
  </w:style>
  <w:style w:type="paragraph" w:styleId="TtuloTDC">
    <w:name w:val="TOC Heading"/>
    <w:basedOn w:val="Ttulo1"/>
    <w:next w:val="Normal"/>
    <w:uiPriority w:val="39"/>
    <w:unhideWhenUsed w:val="1"/>
    <w:qFormat w:val="1"/>
    <w:rsid w:val="00897787"/>
    <w:pPr>
      <w:spacing w:after="0" w:before="240"/>
      <w:outlineLvl w:val="9"/>
    </w:pPr>
    <w:rPr>
      <w:sz w:val="32"/>
      <w:szCs w:val="32"/>
    </w:rPr>
  </w:style>
  <w:style w:type="paragraph" w:styleId="TDC1">
    <w:name w:val="toc 1"/>
    <w:basedOn w:val="Normal"/>
    <w:next w:val="Normal"/>
    <w:autoRedefine w:val="1"/>
    <w:uiPriority w:val="39"/>
    <w:unhideWhenUsed w:val="1"/>
    <w:rsid w:val="000F5647"/>
    <w:pPr>
      <w:spacing w:after="100"/>
    </w:pPr>
  </w:style>
  <w:style w:type="table" w:styleId="a" w:customStyle="1">
    <w:basedOn w:val="TableNormal0"/>
    <w:pPr>
      <w:spacing w:after="0" w:line="240" w:lineRule="auto"/>
    </w:pPr>
    <w:tblPr>
      <w:tblStyleRowBandSize w:val="1"/>
      <w:tblStyleColBandSize w:val="1"/>
      <w:tblCellMar>
        <w:left w:w="108.0" w:type="dxa"/>
        <w:right w:w="108.0" w:type="dxa"/>
      </w:tblCellMar>
    </w:tblPr>
  </w:style>
  <w:style w:type="table" w:styleId="a0" w:customStyle="1">
    <w:basedOn w:val="TableNormal0"/>
    <w:pPr>
      <w:spacing w:after="0" w:line="240" w:lineRule="auto"/>
    </w:pPr>
    <w:tblPr>
      <w:tblStyleRowBandSize w:val="1"/>
      <w:tblStyleColBandSize w:val="1"/>
      <w:tblCellMar>
        <w:left w:w="108.0" w:type="dxa"/>
        <w:right w:w="108.0" w:type="dxa"/>
      </w:tblCellMar>
    </w:tbl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png"/><Relationship Id="rId41" Type="http://schemas.openxmlformats.org/officeDocument/2006/relationships/image" Target="media/image26.png"/><Relationship Id="rId44" Type="http://schemas.openxmlformats.org/officeDocument/2006/relationships/image" Target="media/image11.png"/><Relationship Id="rId43" Type="http://schemas.openxmlformats.org/officeDocument/2006/relationships/image" Target="media/image6.png"/><Relationship Id="rId46" Type="http://schemas.openxmlformats.org/officeDocument/2006/relationships/image" Target="media/image27.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16.png"/><Relationship Id="rId47" Type="http://schemas.openxmlformats.org/officeDocument/2006/relationships/image" Target="media/image5.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4.png"/><Relationship Id="rId8" Type="http://schemas.openxmlformats.org/officeDocument/2006/relationships/image" Target="media/image42.png"/><Relationship Id="rId73" Type="http://schemas.openxmlformats.org/officeDocument/2006/relationships/image" Target="media/image50.png"/><Relationship Id="rId72" Type="http://schemas.openxmlformats.org/officeDocument/2006/relationships/image" Target="media/image41.png"/><Relationship Id="rId31" Type="http://schemas.openxmlformats.org/officeDocument/2006/relationships/image" Target="media/image32.png"/><Relationship Id="rId75" Type="http://schemas.openxmlformats.org/officeDocument/2006/relationships/footer" Target="footer1.xml"/><Relationship Id="rId30" Type="http://schemas.openxmlformats.org/officeDocument/2006/relationships/image" Target="media/image25.png"/><Relationship Id="rId74" Type="http://schemas.openxmlformats.org/officeDocument/2006/relationships/header" Target="header1.xml"/><Relationship Id="rId33" Type="http://schemas.openxmlformats.org/officeDocument/2006/relationships/image" Target="media/image31.png"/><Relationship Id="rId32" Type="http://schemas.openxmlformats.org/officeDocument/2006/relationships/image" Target="media/image47.png"/><Relationship Id="rId35" Type="http://schemas.openxmlformats.org/officeDocument/2006/relationships/image" Target="media/image65.png"/><Relationship Id="rId34" Type="http://schemas.openxmlformats.org/officeDocument/2006/relationships/image" Target="media/image30.png"/><Relationship Id="rId71" Type="http://schemas.openxmlformats.org/officeDocument/2006/relationships/image" Target="media/image24.png"/><Relationship Id="rId70" Type="http://schemas.openxmlformats.org/officeDocument/2006/relationships/image" Target="media/image22.png"/><Relationship Id="rId37" Type="http://schemas.openxmlformats.org/officeDocument/2006/relationships/image" Target="media/image15.png"/><Relationship Id="rId36" Type="http://schemas.openxmlformats.org/officeDocument/2006/relationships/image" Target="media/image20.png"/><Relationship Id="rId39" Type="http://schemas.openxmlformats.org/officeDocument/2006/relationships/image" Target="media/image3.png"/><Relationship Id="rId38" Type="http://schemas.openxmlformats.org/officeDocument/2006/relationships/image" Target="media/image4.png"/><Relationship Id="rId62" Type="http://schemas.openxmlformats.org/officeDocument/2006/relationships/image" Target="media/image49.png"/><Relationship Id="rId61" Type="http://schemas.openxmlformats.org/officeDocument/2006/relationships/image" Target="media/image64.png"/><Relationship Id="rId20" Type="http://schemas.openxmlformats.org/officeDocument/2006/relationships/image" Target="media/image58.png"/><Relationship Id="rId64" Type="http://schemas.openxmlformats.org/officeDocument/2006/relationships/image" Target="media/image55.png"/><Relationship Id="rId63" Type="http://schemas.openxmlformats.org/officeDocument/2006/relationships/image" Target="media/image56.png"/><Relationship Id="rId22" Type="http://schemas.openxmlformats.org/officeDocument/2006/relationships/image" Target="media/image67.png"/><Relationship Id="rId66" Type="http://schemas.openxmlformats.org/officeDocument/2006/relationships/image" Target="media/image38.png"/><Relationship Id="rId21" Type="http://schemas.openxmlformats.org/officeDocument/2006/relationships/image" Target="media/image19.png"/><Relationship Id="rId65" Type="http://schemas.openxmlformats.org/officeDocument/2006/relationships/image" Target="media/image59.png"/><Relationship Id="rId24" Type="http://schemas.openxmlformats.org/officeDocument/2006/relationships/image" Target="media/image63.png"/><Relationship Id="rId68" Type="http://schemas.openxmlformats.org/officeDocument/2006/relationships/image" Target="media/image8.png"/><Relationship Id="rId23" Type="http://schemas.openxmlformats.org/officeDocument/2006/relationships/image" Target="media/image61.png"/><Relationship Id="rId67" Type="http://schemas.openxmlformats.org/officeDocument/2006/relationships/image" Target="media/image36.png"/><Relationship Id="rId60" Type="http://schemas.openxmlformats.org/officeDocument/2006/relationships/image" Target="media/image43.png"/><Relationship Id="rId26" Type="http://schemas.openxmlformats.org/officeDocument/2006/relationships/image" Target="media/image70.png"/><Relationship Id="rId25" Type="http://schemas.openxmlformats.org/officeDocument/2006/relationships/image" Target="media/image68.png"/><Relationship Id="rId69" Type="http://schemas.openxmlformats.org/officeDocument/2006/relationships/image" Target="media/image7.png"/><Relationship Id="rId28" Type="http://schemas.openxmlformats.org/officeDocument/2006/relationships/image" Target="media/image12.png"/><Relationship Id="rId27" Type="http://schemas.openxmlformats.org/officeDocument/2006/relationships/image" Target="media/image13.png"/><Relationship Id="rId29" Type="http://schemas.openxmlformats.org/officeDocument/2006/relationships/image" Target="media/image28.png"/><Relationship Id="rId51" Type="http://schemas.openxmlformats.org/officeDocument/2006/relationships/image" Target="media/image21.png"/><Relationship Id="rId50" Type="http://schemas.openxmlformats.org/officeDocument/2006/relationships/image" Target="media/image29.png"/><Relationship Id="rId53" Type="http://schemas.openxmlformats.org/officeDocument/2006/relationships/image" Target="media/image23.png"/><Relationship Id="rId52" Type="http://schemas.openxmlformats.org/officeDocument/2006/relationships/image" Target="media/image1.png"/><Relationship Id="rId11" Type="http://schemas.openxmlformats.org/officeDocument/2006/relationships/image" Target="media/image51.png"/><Relationship Id="rId55" Type="http://schemas.openxmlformats.org/officeDocument/2006/relationships/image" Target="media/image10.png"/><Relationship Id="rId10" Type="http://schemas.openxmlformats.org/officeDocument/2006/relationships/image" Target="media/image60.png"/><Relationship Id="rId54" Type="http://schemas.openxmlformats.org/officeDocument/2006/relationships/image" Target="media/image18.png"/><Relationship Id="rId13" Type="http://schemas.openxmlformats.org/officeDocument/2006/relationships/image" Target="media/image44.png"/><Relationship Id="rId57" Type="http://schemas.openxmlformats.org/officeDocument/2006/relationships/image" Target="media/image57.png"/><Relationship Id="rId12" Type="http://schemas.openxmlformats.org/officeDocument/2006/relationships/image" Target="media/image62.png"/><Relationship Id="rId56" Type="http://schemas.openxmlformats.org/officeDocument/2006/relationships/image" Target="media/image37.png"/><Relationship Id="rId15" Type="http://schemas.openxmlformats.org/officeDocument/2006/relationships/image" Target="media/image66.png"/><Relationship Id="rId59" Type="http://schemas.openxmlformats.org/officeDocument/2006/relationships/image" Target="media/image39.png"/><Relationship Id="rId14" Type="http://schemas.openxmlformats.org/officeDocument/2006/relationships/image" Target="media/image46.png"/><Relationship Id="rId58" Type="http://schemas.openxmlformats.org/officeDocument/2006/relationships/image" Target="media/image45.png"/><Relationship Id="rId17" Type="http://schemas.openxmlformats.org/officeDocument/2006/relationships/image" Target="media/image52.png"/><Relationship Id="rId16" Type="http://schemas.openxmlformats.org/officeDocument/2006/relationships/image" Target="media/image53.png"/><Relationship Id="rId19" Type="http://schemas.openxmlformats.org/officeDocument/2006/relationships/image" Target="media/image54.png"/><Relationship Id="rId18"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KXn0qHe9PY07ZrzIBu2rV/Ja9Q==">CgMxLjAyDmguMjU5cWo2bzZndnAyMg5oLm90djIzdjRtaGp5dTIOaC43Nmtoajd2MDdla3gyDmgudDhsbThsOTYyM3J3OAByITFrLU9yQlQ0N0RKeXhuLXk3N2RMRmpsTEdfYUVXMU1faw==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2025-05-11T21:43:00Z</dcterms:created>
  <dc:creator>Cristian Rueda</dc:creator>
</cp:coreProperties>
</file>